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82" w:rsidRDefault="00667382" w:rsidP="00937666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caps/>
          <w:noProof/>
          <w:sz w:val="28"/>
          <w:szCs w:val="28"/>
        </w:rPr>
        <w:drawing>
          <wp:inline distT="0" distB="0" distL="0" distR="0">
            <wp:extent cx="9020175" cy="6553200"/>
            <wp:effectExtent l="19050" t="0" r="9525" b="0"/>
            <wp:docPr id="1" name="Рисунок 1" descr="C:\Users\школа\Pictures\2016-02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1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666" w:rsidRPr="00937666" w:rsidRDefault="00937666" w:rsidP="00937666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  <w:lastRenderedPageBreak/>
        <w:t>Пояснительная записка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 ОУ, Концепции духовно-нравственного воспитания и развития личности гражданина России, а также планируемыми результатами начального общего образования с учетом возможностей учебно-методических систем «Перспектива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 и ориентирована на работу по</w:t>
      </w:r>
      <w:r w:rsidRPr="00937666">
        <w:rPr>
          <w:rFonts w:ascii="Times New Roman" w:eastAsiaTheme="minorHAnsi" w:hAnsi="Times New Roman"/>
          <w:spacing w:val="45"/>
          <w:sz w:val="28"/>
          <w:szCs w:val="28"/>
          <w:lang w:eastAsia="en-US"/>
        </w:rPr>
        <w:t xml:space="preserve"> учебно-методическому комплекту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37666" w:rsidRPr="00937666" w:rsidRDefault="00937666" w:rsidP="00937666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Pr="0093766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Роговцева, Н. И.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Технология. 3 класс [Текст] : учеб. для общеобразоват. учреждений / Н. И. Роговцева, Н. В. Богданова, Н. В. Добромыслова ; Рос. акад. наук, Рос. акад. образования, изд-во «Просвещение». – М. : Просвещение, 2013.</w:t>
      </w:r>
    </w:p>
    <w:p w:rsidR="00937666" w:rsidRPr="00937666" w:rsidRDefault="00937666" w:rsidP="00937666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93766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Роговцева, Н. И.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 Технология. 3 класс [Текст] : рабочая тетрадь : пособие для учащихся общеобразоват. учреждений / Н. И. Роговцева, Н. В. Богданова, Н. В. Шипилова. – М. : Просвещение, 201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7666" w:rsidRPr="00937666" w:rsidRDefault="00937666" w:rsidP="00937666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3. </w:t>
      </w:r>
      <w:r w:rsidRPr="0093766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Роговцева,  Н.  И.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  Технология.  1–4  классы.  Рабочие  программы  [Текст] / Н. И. Роговцева, С. В. Анащенкова. – М. : Просвещение, 2011.</w:t>
      </w:r>
    </w:p>
    <w:p w:rsidR="00937666" w:rsidRPr="00937666" w:rsidRDefault="00937666" w:rsidP="00937666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93766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Роговцева, Н. И.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 Уроки технологии: человек, природа, техника : 3 кл. [Текст] : пособие для учителя / Н. И. Роговцева, Н. В. Богданова, И. П. Фрейтаг ; Рос. акад. наук, Рос. акад. образования, изд-во «Просвещение». – М. : Просвещение, 2010.</w:t>
      </w:r>
    </w:p>
    <w:p w:rsidR="00937666" w:rsidRPr="00937666" w:rsidRDefault="00937666" w:rsidP="00937666">
      <w:pPr>
        <w:autoSpaceDE w:val="0"/>
        <w:autoSpaceDN w:val="0"/>
        <w:adjustRightInd w:val="0"/>
        <w:spacing w:before="45"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Pr="0093766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>Технология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. 3 класс [Электронный ресурс] : электрон. прил. к учебнику / С. А. Володина, О. А. Петрова, М. О. Майсуридзе, В. А. Мотылева. – М. : Просвещение, 2011. – 1 электрон. опт. диск (CD-ROM).</w:t>
      </w:r>
    </w:p>
    <w:p w:rsidR="00937666" w:rsidRPr="00937666" w:rsidRDefault="00937666" w:rsidP="00937666">
      <w:pPr>
        <w:autoSpaceDE w:val="0"/>
        <w:autoSpaceDN w:val="0"/>
        <w:adjustRightInd w:val="0"/>
        <w:spacing w:before="105" w:after="45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Рабочая программа составлена на основе следующих</w:t>
      </w:r>
      <w:r w:rsidRPr="00937666">
        <w:rPr>
          <w:rFonts w:ascii="Times New Roman" w:eastAsiaTheme="minorHAnsi" w:hAnsi="Times New Roman"/>
          <w:spacing w:val="45"/>
          <w:sz w:val="28"/>
          <w:szCs w:val="28"/>
          <w:lang w:eastAsia="en-US"/>
        </w:rPr>
        <w:t xml:space="preserve"> нормативных документов и методических рекомендаций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•  Приказ Минобрнауки РФ от 06.10.2009 № 373 (ред. от 22.09.11)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•  Учебный план образовательного учреждения на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2014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2015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учебный год.</w:t>
      </w:r>
    </w:p>
    <w:p w:rsidR="00937666" w:rsidRPr="00937666" w:rsidRDefault="00937666" w:rsidP="0093766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  <w:r w:rsidRPr="00937666"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  <w:t>общая характеристика учебного предмета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продукции процессов, правил, требований, но и показывает, как использовать эти знания в разных сферах учебной деятельности.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before="75" w:after="45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Цели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 изучения технологии в начальной школе</w:t>
      </w:r>
      <w:r w:rsidRPr="00937666"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1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Symbol" w:eastAsiaTheme="minorHAnsi" w:hAnsi="Symbol" w:cs="Symbol"/>
          <w:noProof/>
          <w:color w:val="000000"/>
          <w:sz w:val="28"/>
          <w:szCs w:val="28"/>
          <w:lang w:eastAsia="en-US"/>
        </w:rPr>
        <w:t>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приобретение личного опыта как основы обучения и познания;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Symbol" w:eastAsiaTheme="minorHAnsi" w:hAnsi="Symbol" w:cs="Symbol"/>
          <w:noProof/>
          <w:color w:val="000000"/>
          <w:sz w:val="28"/>
          <w:szCs w:val="28"/>
          <w:lang w:eastAsia="en-US"/>
        </w:rPr>
        <w:t>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Symbol" w:eastAsiaTheme="minorHAnsi" w:hAnsi="Symbol" w:cs="Symbol"/>
          <w:noProof/>
          <w:color w:val="000000"/>
          <w:sz w:val="28"/>
          <w:szCs w:val="28"/>
          <w:lang w:eastAsia="en-US"/>
        </w:rPr>
        <w:t>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формирование позитивного эмоционально-ценностного отношения к труду и людям труда.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before="75" w:after="45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Основные </w:t>
      </w: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задачи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курса: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Symbol" w:eastAsiaTheme="minorHAnsi" w:hAnsi="Symbol" w:cs="Symbol"/>
          <w:noProof/>
          <w:color w:val="000000"/>
          <w:sz w:val="28"/>
          <w:szCs w:val="28"/>
          <w:lang w:eastAsia="en-US"/>
        </w:rPr>
        <w:t>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духовно-нравственное развитие учащихся; освоение нравственно-этического и социально-исторического</w:t>
      </w: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937666" w:rsidRPr="00937666" w:rsidRDefault="00937666" w:rsidP="00937666">
      <w:p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Symbol" w:eastAsiaTheme="minorHAnsi" w:hAnsi="Symbol" w:cs="Symbol"/>
          <w:noProof/>
          <w:color w:val="000000"/>
          <w:sz w:val="28"/>
          <w:szCs w:val="28"/>
          <w:lang w:eastAsia="en-US"/>
        </w:rPr>
        <w:t>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формирование идентичности гражданина России в поликультурном многонациональном</w:t>
      </w: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обществе на основе знакомства с ремеслами</w:t>
      </w: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Symbol" w:eastAsiaTheme="minorHAnsi" w:hAnsi="Symbol" w:cs="Symbol"/>
          <w:noProof/>
          <w:color w:val="000000"/>
          <w:sz w:val="28"/>
          <w:szCs w:val="28"/>
          <w:lang w:eastAsia="en-US"/>
        </w:rPr>
        <w:t>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</w:t>
      </w: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освоения</w:t>
      </w: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трудовых умений и навыков, осмысления технологии процесса изготовления изделий в проектной деятельности;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Symbol" w:eastAsiaTheme="minorHAnsi" w:hAnsi="Symbol" w:cs="Symbol"/>
          <w:noProof/>
          <w:color w:val="000000"/>
          <w:sz w:val="28"/>
          <w:szCs w:val="28"/>
          <w:lang w:eastAsia="en-US"/>
        </w:rPr>
        <w:t>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</w:t>
      </w: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ценностей ребенка, а также на основе мотивации</w:t>
      </w: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успеха, готовности к действиям в новых условиях и нестандартных ситуациях;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Symbol" w:eastAsiaTheme="minorHAnsi" w:hAnsi="Symbol" w:cs="Symbol"/>
          <w:noProof/>
          <w:color w:val="000000"/>
          <w:sz w:val="28"/>
          <w:szCs w:val="28"/>
          <w:lang w:eastAsia="en-US"/>
        </w:rPr>
        <w:t>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формирование </w:t>
      </w:r>
      <w:r w:rsidRPr="00937666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 xml:space="preserve">на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основе овладения культурой проектной деятельности:</w:t>
      </w:r>
    </w:p>
    <w:p w:rsidR="00937666" w:rsidRPr="00937666" w:rsidRDefault="00937666" w:rsidP="0093766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внутреннего плана деятельности, включающего целеполагание, </w:t>
      </w:r>
      <w:r w:rsidRPr="00937666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 xml:space="preserve">планирование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(умения составлять план действий и применять его для решения учебных задач), прогнозирование (предсказание</w:t>
      </w:r>
      <w:r w:rsidRPr="00937666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будущего результата </w:t>
      </w:r>
      <w:r w:rsidRPr="00937666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 xml:space="preserve">при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различных условиях выполнения действия), контроль, коррекцию </w:t>
      </w:r>
      <w:r w:rsidRPr="00937666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 xml:space="preserve">и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оценку;</w:t>
      </w:r>
    </w:p>
    <w:p w:rsidR="00937666" w:rsidRPr="00937666" w:rsidRDefault="00937666" w:rsidP="0093766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– умений переносить усвоенные в </w:t>
      </w:r>
      <w:r w:rsidRPr="00937666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 xml:space="preserve">проектной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деятельности теоретические знания о технологическом процессе в практику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изготовления </w:t>
      </w:r>
      <w:r w:rsidRPr="00937666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 xml:space="preserve">изделий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ручного труда, использовать технологические знания при изучении предмета «Окружающий мир» и других школьных дисциплин;</w:t>
      </w:r>
    </w:p>
    <w:p w:rsidR="00937666" w:rsidRPr="00937666" w:rsidRDefault="00937666" w:rsidP="0093766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– коммуникативных умений в процессе реализации проектной деятельности (умения выслушивать и</w:t>
      </w: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937666" w:rsidRPr="00937666" w:rsidRDefault="00937666" w:rsidP="0093766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>–</w:t>
      </w: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первоначальных конструкторско-технологических</w:t>
      </w: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</w:t>
      </w: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материалами и инструментами,</w:t>
      </w: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937666" w:rsidRPr="00937666" w:rsidRDefault="00937666" w:rsidP="0093766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 xml:space="preserve">–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937666" w:rsidRPr="00937666" w:rsidRDefault="00937666" w:rsidP="00937666">
      <w:pPr>
        <w:shd w:val="clear" w:color="auto" w:fill="FFFFFF"/>
        <w:tabs>
          <w:tab w:val="left" w:pos="69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color w:val="212121"/>
          <w:sz w:val="28"/>
          <w:szCs w:val="28"/>
          <w:lang w:eastAsia="en-US"/>
        </w:rPr>
        <w:t>–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творческого потенциала личности в процессе изготовления изделий и реализации</w:t>
      </w: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проектов.</w:t>
      </w:r>
    </w:p>
    <w:p w:rsidR="00937666" w:rsidRPr="00937666" w:rsidRDefault="00937666" w:rsidP="0093766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  <w:r w:rsidRPr="00937666"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  <w:t>структура курса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Как работать с учебником.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Повторение изученного в предыдущих классах. Особенности содержания учебника 3 класса.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Человек и </w:t>
      </w:r>
      <w:r w:rsidRPr="00937666"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  <w:t>з</w:t>
      </w: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емля (20 часов)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Архитектура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Основы черчения. Выполнение чертежа и масштабирование при изготовлении изделия. Объемная модель дома. Оформление изделия по эскизу.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Городские постройки.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Назначение городских построек, их архитектурные особенности. Объемная модель телебашни из проволоки.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Парк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Проект «Детская площадка».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Алгоритм построения деятельности в проекте, выделение этапов проектной деятельности. Создание тематической композиции, оформление изделия. Презентация результатов проекта, его защита.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Ателье мод. Одежда. Пряжа и ткани.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Виды и модели одежды. Школьная форма и спортивная форма. Ткани, из которых изготавливают разные виды одежды. Предприятие по пошиву одежды. Выкройка платья. Виды и свойства тканей, пряжи. Природные и химические волокна. Способы украшения одежды – вышивка, монограмма. Правила безопасной работы с иглой. Различные виды швов с использованием пяльцев. Техника выполнения стебельчатого шва.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Аппликация. Виды аппликации. Алгоритм выполнения аппликации.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Изготовление тканей.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утк). Гобелен, технологический процесс его создания. Изготовление гобелена по образцу. Сочетание цветов в композиции.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Вязание.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История вязания. Способы вязания. Виды и назначение вязаных вещей. Инструменты для ручного вязания – крючок и спицы. Правила работы вязальным крючком. Приемы вязания крючком.</w:t>
      </w:r>
    </w:p>
    <w:p w:rsidR="00937666" w:rsidRPr="00937666" w:rsidRDefault="00937666" w:rsidP="00937666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Одежда для карнавала.</w:t>
      </w:r>
    </w:p>
    <w:p w:rsidR="00937666" w:rsidRPr="00937666" w:rsidRDefault="00937666" w:rsidP="00937666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Проведение карнавала в разных странах. Особенности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Бисероплетение.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Виды бисера. Свойства бисера и способы его использования. Виды изделий из бисера. Материалы, инструменты и приспособления для работы с бисером. Леска, ее свойства и особенности.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Кафе.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Знакомство с работой кафе.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Работа с бумагой, конструирование модели весов.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Фруктовый завтрак.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Освоение способов приготовления пищи. Приготовление блюда по рецепту и определение его стоимости.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Колпачок-цыпленок.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Бутерброды.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Блюда, не требующие тепловой обработки,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Салфетница.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Магазин подарков.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Виды магазинов. Особенности работы магазина. Профессии людей, работающих в магазине (кассир, кладовщик, бухгалтер). Информация об изделии (продукте) на ярлыке.</w:t>
      </w:r>
    </w:p>
    <w:p w:rsidR="00937666" w:rsidRPr="00937666" w:rsidRDefault="00937666" w:rsidP="00937666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Золотистая соломка.</w:t>
      </w:r>
    </w:p>
    <w:p w:rsidR="00937666" w:rsidRPr="00937666" w:rsidRDefault="00937666" w:rsidP="00937666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Работа с природными материалами. Свойства соломки. Ее использование в декоративно-прикладном искусстве. Технология подготовки соломки – холодный и горячий способы. Изготовление аппликации из соломки. Учет цвета, фактуры соломки при создании композиции.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Упаковка подарков.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предназначен. Учет при выборе оформления подарка его габаритных размеров и назначения. 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Автомастерская.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Знакомство с историей создания и устройством автомобиля. Работа с картоном. Построение развертки при помощи вспомогательной сетки. Технология конструирования объемных фигур.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Создание объемной модели грузовика из бумаги. Тематическое оформление изделия.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Грузовик.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соединения. Сборка изделия.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Человек и вода (4 часа)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Мосты.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Мост, путепровод, виадук. Виды мостов,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материалами. Соединение деталей – натягивание нитей.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Водный транспорт.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Водный транспорт. Виды водного транспорта.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Проект «Водный транспорт».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Проектная деятельность. Работа с бумагой. Заполнение технологической карты.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Океанариум.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Океанариум и его обитатели. Ихтиолог. Мягкие игрушки. Виды мягких игрушек. Правила и последовательность работы над мягкой игрушкой. Технология создания мягкой игрушки из подручных материалов.</w:t>
      </w:r>
    </w:p>
    <w:p w:rsidR="00937666" w:rsidRPr="00937666" w:rsidRDefault="00937666" w:rsidP="00937666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Проект «Океанариум».</w:t>
      </w:r>
    </w:p>
    <w:p w:rsidR="00937666" w:rsidRPr="00937666" w:rsidRDefault="00937666" w:rsidP="00937666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Работа с текстильными материалами. Изготовление упрощенного варианта мягкой игрушки.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Фонтаны.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Человек и воздух (3 часа)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Зоопарк.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История возникновения зоопарков в России. Бионика. Искусство оригами. Техники оригами. Мокрое складывание. Условные обозначения техники оригами.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Вертолетная площадка.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Особенности конструкции вертолета. Профессии: летчик, штурман, авиаконструктор. Конструирование модели вертолета. Материал – пробка.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Воздушный шар.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Техника папье-маше. Создание предметов быта. 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Внеклассная деятельность «Украшаем город».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Человек и информация (5 часов)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Переплётная мастерская.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Книгопечатание. Основные этапы книгопечатания.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Печатные станки, печатный пресс, литера. Конструкция книг (книжный блок, обложка, переплёт, слизура, крышки, корешок). Профессиональная деятельность печатника, переплётчика. Переплёт книги и его назначение. Декорирование изделия. Переплёт листов в книжный блок.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Почта.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Способы общения и передачи информации. Почта. Телеграф. Особенности работы почты и профессиональная деятельность почтальона. Виды почтовых отправлений. Понятие «бланк».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Процесс доставки почты. Корреспонденция. Заполнение бланка почтового отправления.</w:t>
      </w:r>
    </w:p>
    <w:p w:rsidR="00937666" w:rsidRPr="00937666" w:rsidRDefault="00937666" w:rsidP="00937666">
      <w:pPr>
        <w:keepNext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Кукольный театр.</w:t>
      </w:r>
    </w:p>
    <w:p w:rsidR="00937666" w:rsidRPr="00937666" w:rsidRDefault="00937666" w:rsidP="00937666">
      <w:pPr>
        <w:keepLines/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Профессиональная деятельность кукольника, художника-декоратора, кукловода. Пальчиковые куклы.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Театральная афиша, театральная программка. Правила поведения в театре. Спектакль. 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Осмысление способов передачи информации при помощи книги, письма, телеграммы, афиши, театральной программки, спектакля.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Проект «Готовим спектакль».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Проектная деятельность. Изготовление пальчиковых кукол для спектакля. Работа с тканью, шитье.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Афиша.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Программа Microsoft Office Word. Правила набора текста. Программа Microsoft Word Document.doc. Сохранение документа, форматирование, печать.</w:t>
      </w:r>
    </w:p>
    <w:p w:rsidR="00937666" w:rsidRPr="00937666" w:rsidRDefault="00937666" w:rsidP="00937666">
      <w:pPr>
        <w:tabs>
          <w:tab w:val="left" w:pos="540"/>
        </w:tabs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Создание афиши и программки на компьютере.</w:t>
      </w:r>
    </w:p>
    <w:p w:rsidR="00937666" w:rsidRPr="00937666" w:rsidRDefault="00937666" w:rsidP="0093766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Обобщение изученного материала (1 час)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Все темы уроков разбиты на рубрики: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•  название темы урока;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•  краткая вводная беседа;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•  основной материал, который включает упражнения, технологические задания, практические работы, обобщения и выводы, сопровождается значками: «Вспоминаем правила и приемы работы», «Работаем самостоятельно»; «Проводим опыт, наблюдаем, делаем вывод», «Рабочая тетрадь», «Путешествуем во времени»;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•  информация к размышлению сопровождается значком «Ищем информацию» (ссылки на дополнительные информационные ресурсы);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•  итоговый контроль сопровождается значком «Проверяем себя» (вопросы на закрепление материала, тестовые задания).</w:t>
      </w:r>
    </w:p>
    <w:p w:rsidR="00937666" w:rsidRPr="00937666" w:rsidRDefault="00937666" w:rsidP="0093766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  <w:r w:rsidRPr="00937666"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  <w:t>описание места учебного предмета в учебном плане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Программа и материал УМК рассчитаны на 34 часа в год (1 час в неделю), что соответствует БУП в 3 классах (1–4). В том числе в рабочую программу заложены часы на фазу совместного проектирования и планирования учебного года (фазу запуска) – 1 час, на фазу совместной постановки и решение системных учебных задач – 32 часа и на рефлексивную фазу учебного года – 1 час.</w:t>
      </w:r>
    </w:p>
    <w:p w:rsidR="00937666" w:rsidRPr="00937666" w:rsidRDefault="00937666" w:rsidP="00937666">
      <w:pPr>
        <w:keepNext/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vertAlign w:val="superscript"/>
          <w:lang w:eastAsia="en-US"/>
        </w:rPr>
      </w:pPr>
      <w:r w:rsidRPr="00937666">
        <w:rPr>
          <w:rFonts w:ascii="Times New Roman" w:eastAsiaTheme="minorHAnsi" w:hAnsi="Times New Roman"/>
          <w:b/>
          <w:bCs/>
          <w:caps/>
          <w:sz w:val="28"/>
          <w:szCs w:val="28"/>
          <w:lang w:eastAsia="en-US"/>
        </w:rPr>
        <w:t>ц</w:t>
      </w: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енностные ориентиры содержания учебного предмета</w:t>
      </w:r>
    </w:p>
    <w:p w:rsidR="00937666" w:rsidRPr="00937666" w:rsidRDefault="00937666" w:rsidP="00937666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Математика –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Изобразительное искусство –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Окружающий мир –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Родной язык –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i/>
          <w:iCs/>
          <w:sz w:val="28"/>
          <w:szCs w:val="28"/>
          <w:lang w:eastAsia="en-US"/>
        </w:rPr>
        <w:t xml:space="preserve">Литературное чтение –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работа с текстами для создания образа, реализуемого в изделии.</w:t>
      </w:r>
    </w:p>
    <w:p w:rsidR="00937666" w:rsidRPr="00937666" w:rsidRDefault="00937666" w:rsidP="00937666">
      <w:pPr>
        <w:autoSpaceDE w:val="0"/>
        <w:autoSpaceDN w:val="0"/>
        <w:adjustRightInd w:val="0"/>
        <w:spacing w:before="75" w:after="15" w:line="264" w:lineRule="auto"/>
        <w:ind w:firstLine="360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Изучение технологии в начальной школе направлено на решение следующих </w:t>
      </w: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задач: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– формирование первоначальных конструкторско-технологических знаний и умений;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 xml:space="preserve">– </w:t>
      </w: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развитие эстетических представлений и критериев на основе художественно-конструкторской деятельности;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– ознакомление с миром профессий и их социальным значением, историей возникновения и развития;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937666" w:rsidRPr="00937666" w:rsidRDefault="00937666" w:rsidP="00937666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vertAlign w:val="superscript"/>
          <w:lang w:eastAsia="en-US"/>
        </w:rPr>
      </w:pPr>
      <w:r w:rsidRPr="00937666"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  <w:t>результаты изучения учебного курса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Усвоение данной программы обеспечивает достижение следующих результатов.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before="45" w:after="15" w:line="264" w:lineRule="auto"/>
        <w:ind w:firstLine="36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Личностные результаты: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 Воспитание патриотизма, чувства гордости за свою Родину, российский народ и историю России.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3. Формирование уважительного отношения к иному мнению, истории и культуре других народов.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6. Формирование эстетических потребностей, ценностей и чувств.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7. Развитие навыков сотрудничества со взрослыми и сверстниками в разных ситуациях, умений  не создавать конфликтов и находить выходы из спорных ситуаций.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8. Формирование установки на безопасный и здоровый образ жизни.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before="45" w:after="15" w:line="264" w:lineRule="auto"/>
        <w:ind w:firstLine="36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Метапредметные результаты: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2. Освоение способов решения проблем творческого и поискового характера.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5. Использование</w:t>
      </w:r>
      <w:r w:rsidRPr="0093766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937666" w:rsidRPr="00937666" w:rsidRDefault="00937666" w:rsidP="00937666">
      <w:pPr>
        <w:keepLines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9.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937666" w:rsidRPr="00937666" w:rsidRDefault="00937666" w:rsidP="00937666">
      <w:pPr>
        <w:shd w:val="clear" w:color="auto" w:fill="FFFFFF"/>
        <w:autoSpaceDE w:val="0"/>
        <w:autoSpaceDN w:val="0"/>
        <w:adjustRightInd w:val="0"/>
        <w:spacing w:before="165" w:after="15" w:line="264" w:lineRule="auto"/>
        <w:ind w:firstLine="360"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Предметные результаты: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2. Формирование первоначальных представлений о материальной культуре как о продукте предметно-преобразующей деятельности человека.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4. Использование приобретенных знаний и умений для творческого  решения несложных конструкторских, художественно-конструкторских  (дизайнерских), технологических и организационных задач.</w:t>
      </w:r>
    </w:p>
    <w:p w:rsidR="00937666" w:rsidRPr="00937666" w:rsidRDefault="00937666" w:rsidP="00937666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7666">
        <w:rPr>
          <w:rFonts w:ascii="Times New Roman" w:eastAsiaTheme="minorHAnsi" w:hAnsi="Times New Roman"/>
          <w:sz w:val="28"/>
          <w:szCs w:val="28"/>
          <w:lang w:eastAsia="en-US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937666" w:rsidRDefault="00937666" w:rsidP="00937666">
      <w:pPr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</w:p>
    <w:p w:rsidR="00937666" w:rsidRDefault="00937666" w:rsidP="00937666">
      <w:pPr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</w:p>
    <w:p w:rsidR="00937666" w:rsidRDefault="00937666" w:rsidP="00937666">
      <w:pPr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</w:p>
    <w:p w:rsidR="00937666" w:rsidRDefault="00937666" w:rsidP="00937666">
      <w:pPr>
        <w:rPr>
          <w:rFonts w:ascii="Times New Roman" w:eastAsiaTheme="minorHAnsi" w:hAnsi="Times New Roman"/>
          <w:b/>
          <w:bCs/>
          <w:caps/>
          <w:sz w:val="24"/>
          <w:szCs w:val="24"/>
          <w:lang w:eastAsia="en-US"/>
        </w:rPr>
      </w:pPr>
    </w:p>
    <w:p w:rsidR="00937666" w:rsidRPr="00937666" w:rsidRDefault="00937666" w:rsidP="00937666">
      <w:pPr>
        <w:rPr>
          <w:rFonts w:asciiTheme="minorHAnsi" w:eastAsiaTheme="minorHAnsi" w:hAnsiTheme="minorHAnsi" w:cstheme="minorBidi"/>
          <w:lang w:eastAsia="en-US"/>
        </w:rPr>
      </w:pPr>
    </w:p>
    <w:p w:rsidR="00937666" w:rsidRPr="00937666" w:rsidRDefault="00937666" w:rsidP="00AD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</w:p>
    <w:p w:rsidR="00AD5913" w:rsidRPr="00AD5913" w:rsidRDefault="00AD5913" w:rsidP="00AD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913">
        <w:rPr>
          <w:rFonts w:ascii="Times New Roman" w:hAnsi="Times New Roman"/>
          <w:b/>
          <w:sz w:val="24"/>
          <w:szCs w:val="24"/>
        </w:rPr>
        <w:t>Календарно-тематическое планирование уроков</w:t>
      </w:r>
    </w:p>
    <w:p w:rsidR="00AD5913" w:rsidRPr="00AD5913" w:rsidRDefault="00AD5913" w:rsidP="00AD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D5913">
        <w:rPr>
          <w:rFonts w:ascii="Times New Roman" w:hAnsi="Times New Roman"/>
          <w:b/>
          <w:sz w:val="24"/>
          <w:szCs w:val="24"/>
        </w:rPr>
        <w:t>по технологии в 3 классе</w:t>
      </w:r>
    </w:p>
    <w:p w:rsidR="00AD5913" w:rsidRDefault="00AD5913" w:rsidP="00AD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учебнику Н. И. Роговцевой, Н. В. Богдановой, Н. В.Добромысловой</w:t>
      </w:r>
    </w:p>
    <w:p w:rsidR="00AD5913" w:rsidRDefault="00AD5913" w:rsidP="00AD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УМК «Перспектива»</w:t>
      </w:r>
    </w:p>
    <w:p w:rsidR="00AD5913" w:rsidRDefault="00AD5913" w:rsidP="00AD59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 часа (1 час в неделю)</w:t>
      </w:r>
    </w:p>
    <w:p w:rsidR="00AD5913" w:rsidRDefault="00AD5913" w:rsidP="00AD5913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540"/>
        <w:gridCol w:w="1080"/>
        <w:gridCol w:w="2700"/>
        <w:gridCol w:w="2160"/>
        <w:gridCol w:w="1080"/>
        <w:gridCol w:w="2160"/>
        <w:gridCol w:w="900"/>
        <w:gridCol w:w="912"/>
      </w:tblGrid>
      <w:tr w:rsidR="00AD5913" w:rsidTr="003B649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Универсальные учебные действия </w:t>
            </w:r>
          </w:p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AD5913" w:rsidTr="003B649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D5913" w:rsidTr="003B6499">
        <w:tc>
          <w:tcPr>
            <w:tcW w:w="14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Здравствуй, дорогой друг! (1 час)</w:t>
            </w: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Как работать с учебником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Современники, город, хаотично, экскурсия, маршрутная карта, экскурсовод.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нарисовать маршрутную карту.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маршрутная карта пути в школу.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УУД: 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помощью учителя и самостоятельно цель деятельности на уроке;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учиться выявлять и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формулировать учебную проблему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совместно с учителем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(в ходе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анализа предлагаемых заданий, образцов изделий);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учиться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планировать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практическую деятельность на уроке;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под контролем учителя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учиться предлагать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числа освоенных конструкторско-технологические приемы и способы выполнения отдельных этапов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изготовления изделий (на основе продуктивных заданий в учебнике);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работать по совместно с учителем составленному плану,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используя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определять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диалоге с учителем успешность выполнения своего задания.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Регулятивные УУД: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 с</w:t>
            </w:r>
            <w:r>
              <w:rPr>
                <w:rFonts w:ascii="Times New Roman" w:hAnsi="Times New Roman"/>
                <w:sz w:val="20"/>
                <w:szCs w:val="20"/>
              </w:rPr>
              <w:t>амостоятельно организовывать свое рабочее место в соответствии с целью выполнения заданий;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самостоятельно определять важность или  необходимость выполнения различных задания в учебном  процессе и жизненных ситуациях;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определять цель учебной деятельности с помощью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план выполнения заданий на уроках, внеурочной деятельности, жизненных ситуациях под руководством учителя;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определять правильность выполненного задания  на основе сравнения с предыдущими заданиями, или на основе различных образцов;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корректировать выполнение задания в соответствии с планом, условиями выполнения, результатом действий на определенном этапе;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использовать в работе литературу, инструменты, приборы;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оценка своего задания по  параметрам, заранее представленным.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сравнивать конструктивные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учиться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понимать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находить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 помощью учителя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наиболее целесообразные способы решения задач из числа освоенных;</w:t>
            </w:r>
          </w:p>
          <w:p w:rsidR="00AD5913" w:rsidRDefault="00AD5913" w:rsidP="003B6499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самостоятельно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делать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простейшие обобщения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выводы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ind w:firstLine="36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уметь слушать учителя и одноклассников, высказывать свое мнение;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уметь вести небольшой познавательный диалог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теме урока, коллективно анализировать изделия;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вступать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беседу и обсуждение на уроке и в жизни;</w:t>
            </w:r>
          </w:p>
          <w:p w:rsidR="00AD5913" w:rsidRDefault="00AD5913" w:rsidP="003B6499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учиться выполнять предлагаемые задания в паре, группе.</w:t>
            </w:r>
          </w:p>
          <w:p w:rsidR="00AD5913" w:rsidRDefault="00AD5913" w:rsidP="003B6499">
            <w:pPr>
              <w:shd w:val="clear" w:color="auto" w:fill="FFFFFF"/>
              <w:autoSpaceDE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 и земля (20 часов)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Архитектура. Работа с бумагой. Изделие: дом.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Архитектура, каркас, инженер – строитель, прораб, чертёж, масштаб, эскиз, технический рисунок, развёртка, прочитать чертёж.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выполнять чертёж фигуры в масштабе, читать чертёж, выполнять чертёж развёртки; сконструировать макет дома из бумаги.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дом.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Городские постройки. Работа с проволокой.  Изделие: телебашня.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Проволока, сверло, кусачки, плоскогубцы.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различать плоскогубцы и кусачки, резать, сгибать, и соединять проволоку, выполнять технический рисунок; сконструировать модель телебашни из проволоки.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телебашня.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Парк. Работа с природным материалом и пластилином.  Изделие: городской парк.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Лесопарк, садово – парковое искусство, ландшафный дизайнер, озеленитель, дворник.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грамотно сочетать различные материалы в работе над одной композицией; выполнять эскиз; составлять план работы над изделием; создать макет городского парка из природных материалов.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городской парк.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 площадка. Работа с бумагой. Изделие: качалка, песочница.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работать в мини-группе под руководством учителя; использовать алгоритм работы над проектом; представить результат своей деятельности; анализировать свою работу по заданным критериям.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качалка, песочница.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Ателье мод. Работа с тканью. Украшение платочка монограммой. Стебельчатый шов. Кроссворд. Ателье мод.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Ателье, фабрика, модельер, закройщик, кроить, выкройки, портной, рабочая одежда, форменная одежда, ткань, пряжа, природные волокна, химические волокна, стебельчатый шов.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Украсить платочек монограммой, уметь различать виды швов, тканей.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Фронтальный; индивидуальный.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тканью. Аппликация из ткани. Украшение фартука. Петельный шов.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Петельный шов, аппликация.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Овладеть технологией выполнения аппликации из ткани; различать виды аппликации; самостоятельно составлять композицию для выполнения аппликации; выполнять аппликацию по алгоритму; украсить фартук аппликацией из ткани с помощью петельного шва.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Фронтальный; индивидуальный.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бумагой и шерстяной нитью. Изготовление тканей. Изделие: гобелен.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Ткачество, ткацкий станок, гобелен.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размечать лист по линейке, отличать гобелен от других форм ткачества, создать изделие «Гобелен»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гобелен.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Вязание. Работа с шерстяной нитью.  Изделие: воздушные петли.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Вязание, вязание крючком.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создать цепочку из «воздушных петель» с помощью вязания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крючком, применять правила работы при вязании крючком, составлять план работы; создать композицию «Воздушные петли»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Изделие: воздушные петли.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Одежда для карнавала. Работа с тканью.  Изделие: кавалер, дама.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Карнавал, крахмал, кулиска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выкройкой, изготавливать карнавальный костюм.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кавалер, дама.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Бисероплетение. Работа с леской и бисером.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браслетик «Цветочки».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Бисер, бисероплетение.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с леской и бисером, уметь подбирать необходимые материалы и  инструменты для выполнения изделий из бисера, изготовить изделие «Браслетик «Цветочки».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браслетик «Цветочки».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 «Кулинарная сказка». Работа с бумагой. Изделие: весы. Тест. Кухонные принадлежности.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КУ, 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Рецепт, порция, ингредиенты, повар, официант.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пользоваться таблицей мер веса продуктов, самостоятельно составлять план работы над изделием, собирать конструкцию из бумаги с помощью дополнительных приспособлений; сконструировать изделие «Весы».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Изделие: весы; индивидуальный.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Фруктовый завтрак. Работа со съедобными материалами. Изделие: салат из фруктов.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Ингредиенты, приспо-собления.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пользоваться ножом и разделочной доской, пользоваться рецептом, смешивать ингредиенты, применять правила поведения при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приготовлении пищи; приготовить салат «Фруктовый завтрак»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Изделие: салат из фруктов.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тканью. Колпачок для яиц. Изделие: цыплята.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Синтепон, сантиметровая лента.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 самостоятельно придумывать элементы оформления и декорировать изделие; изготовить изделие «Цыплята».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цыплята.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Кулинария. Работа с продуктами питания для холодных закусок. Изделие: бутерброды.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Закуска.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распределять работу с товарищами в группе; приготовить бутерброды и закуску «Радуга на шпажке».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Изделие: бутерброды.  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Сервировка стола. Салфетница.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Салфетница, сервировка.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Закрепить навыки разметки по линейке, использования принципа симметрии; уметь различать виды симметриичных изображений, самостоятельно придумывать декоративные элементы и оформлять изделие; сделать салфетницу из бумаги и картона.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Фронтальный; индивидуальный.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Магазин подарков. Лепка. Работа с пластичными материалами (тестопластика). Изделие: брелок для ключей.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Подарок, магазин, товаровед, бухгалтер, продавец, консультировать, оформитель витрин, витрина.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отличать солёное тесто от других пластичных материалов (пластилина и глины), применять новый способ окраски солёного теста,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самостоятельно замешивать солёное тесто и использовать различные приёмы лепки из теста; сделать брелок из солёного теста.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Изделие: брелок для ключей.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природными материалами. Золотистая соломка.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Междоузлие, эластичный.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обрабатывать соломку холодным способом; сделать картину «золотая соломка».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Фронтальный; индивидуальный.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бумагой и картоном. Упаковка подарков.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Цветоведение, упаковщик, контраст, тональность.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составлять план работы, упаковывать подарок, учитывая его форму и назначение, уметь сочетать цвета в композиции; изготовить изделие «Упаковка подарков».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Фронтальный; индивидуальный.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Автомастерская. Работа с картоном. Конструирование. Изделие: фургон «Мороженое».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Пассажирский транспорт, автомобиль, двигатель, экипаж, упряжка, инженер – конструктор, конструкция, автослесарь, геометрическое тело, развёртка, грань.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составлять композицию для оформления изделия, отражая в ней функциональное назначение изделия; уметь описать внутреннее устройство автомобиля; различать простейшие геометрические тела; научиться чертить развёртку геометрического тела, создавать объёмную модель предмета; сконструировать фургон «Мороженое».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фургон «Мороженое».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металлическим конструктором. Изделие: грузовик, автомобиль. Тест. Человек и земля.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ОНЗ, 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Металлический конструктор.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на основе готового изделия и иллюстраций к каждому этапу работы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над изделием составлять план его сборки, определять количество деталей и виды их соединений; уметь распределять работу в группе.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Изделие: грузовик, автомобиль;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Человек и вода (4 часа)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Конструирование. Работа с различными материалами.  Изделие: мост.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Мост, путепровод, виадук, балочный мост, висячий мост, несущая конструкция, вантовый мост, арочный мост, понтонный мост.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подбирать материалы для выполнения изделия; уметь различать виды мостов, соединять детали натягиванием нитей; сконструировать изделие «Мост».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мост.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Личностные УУД: 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пределять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помощью учителя и самостоятельно цель деятельности на уроке;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учиться выявлять и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формулировать учебную проблему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совместно с учителем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(в ходе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анализа предлагаемых заданий, образцов изделий);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учиться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планировать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практическую деятельность на уроке;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под контролем учителя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учиться предлагать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работать по совместно с учителем составленному плану,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 xml:space="preserve">используя </w:t>
            </w:r>
            <w:r>
              <w:rPr>
                <w:rFonts w:ascii="Times New Roman" w:hAnsi="Times New Roman"/>
                <w:sz w:val="16"/>
                <w:szCs w:val="16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определять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диалоге с учителем успешность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выполнения своего задания.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Регулятивные УУД: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- с</w:t>
            </w:r>
            <w:r>
              <w:rPr>
                <w:rFonts w:ascii="Times New Roman" w:hAnsi="Times New Roman"/>
                <w:sz w:val="16"/>
                <w:szCs w:val="16"/>
              </w:rPr>
              <w:t>амостоятельно организовывать свое рабочее место в соответствии с целью выполнения заданий;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самостоятельно определять важность или  необходимость выполнения различных задания в учебном  процессе и жизненных ситуациях;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определять цель учебной деятельности с помощью и самостоятельно;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определять план выполнения заданий на уроках, внеурочной деятельности, жизненных ситуациях под руководством учителя;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определять правильность выполненного задания  на основе сравнения с предыдущими заданиями, или на основе различных образцов;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корректировать выполнение задания в соответствии с планом, условиями выполнения, результатом действий на определенном этапе;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использовать в работе литературу, инструменты, приборы;</w:t>
            </w:r>
          </w:p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оценка своего задания по  параметрам, заранее представленным.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Познавательные УУД: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наблюдать конструкции и образы объектов природы и окружающего мира, результаты творчества мастеров родного края;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изделий, называть используемые для рукотворной деятельности материалы;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учиться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понимать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находить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с помощью учителя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исследовать конструкторско-технологические и декоративно-художественные особенности объектов, искать наиболее целесообразные способы решения задач из числа освоенных;</w:t>
            </w:r>
          </w:p>
          <w:p w:rsidR="00AD5913" w:rsidRDefault="00AD5913" w:rsidP="003B6499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самостоятельно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делать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простейшие обобщения и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выводы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Коммуникативные УУД: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уметь слушать учителя и одноклассников, высказывать свое мнение;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уметь вести небольшой познавательный диалог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 теме урока, коллективно анализировать изделия;</w:t>
            </w:r>
          </w:p>
          <w:p w:rsidR="00AD5913" w:rsidRDefault="00AD5913" w:rsidP="003B6499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вступать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беседу и обсуждение на уроке и в жизни;</w:t>
            </w:r>
          </w:p>
          <w:p w:rsidR="00AD5913" w:rsidRDefault="00AD5913" w:rsidP="003B6499">
            <w:pPr>
              <w:widowControl w:val="0"/>
              <w:overflowPunct w:val="0"/>
              <w:autoSpaceDE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учиться выполнять предлагаемые задания в паре, группе.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транспорт. Работа с бумагой.  Изделие: яхта.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Верфь, баржа, кораблестроитель, контргайка.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различать суда, выполнять работу по самостоятельно составленной технологической карте, сконструировать яхту.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яхта.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Океанариум. Работа с текстильными материалами. Шитьё. Изделие: осьминоги и рыбки.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Океанариум, ихтиолог.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находить новое применение старым вещам; научиться различать виды мягких игрушек; создать изделие «Осьминоги и рыбки».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осьминоги и рыбки.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пластичными материалами. Пластилин. Изделие: фонтан. Тест. Человек и вода.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Фонтан.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Различать виды фонтанов; уметь применять правила работы с пластичными материалами; сконструировать изделие «Фонтан».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фонтан; индивидуальный.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 и воздух (3 часа)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Зоопарк. Работа с бумагой. Складывание. Оригами. Изделие: птицы.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Бионика, оригами, классическое оригами, модульное оригами, мокрое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складывание.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Научиться понимать условные обозначения техники оригами,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уметь складывать фигурки оригами по схеме; выполнить работу над изделием «Птицы».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Изделие: птицы.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Вертолётная площадка. Работа с бумагой и картоном.  Конструирование. Изделие: вертолёт «Муха».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Вертолёт, лопасть.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конструировать изделия из группы разных материалов; сделать вертолёт «Муха».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вертолёт «Муха».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Папье–маше. Работа с бумагой и картоном. Изделие: воздушный шар. Тест. Человек и воздух.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ОНЗ, 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Папье–маше, муляж, тиснение.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применять технологию изготов-ления изделий из папье-маше; выполнить работу над изделием «Воздушный шар».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воздушный шар; индивидульный.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107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Человек и информация (6 часов)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Кукольный театр. Работа с тканью. Шитьё. Изделие: кукольный театр.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Театр, театр кукол, программа, кукольник, художник – декоратор, кукловод.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работать над проектом в группе; научиться изготавливать пальчиковых кукол.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кукольный театр.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различными материалами. Конструирование и моделирование. Изделие: сцена и занавес. Кроссворд «Театр».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КУ, 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Сцена, занавес, раздвижной занавес, подъёмный занавес, нераздвижной занавес.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различать виды занавесов; выполнить работу над изделием «Сцена и занавес».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сцена и занавес; фронтальный.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Переплётная мастерская. Работа с картоном и цветной бумагой. Изделие: переплетные работы.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Переплёт, переплётчик.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Научиться выполнять работу над простым видом переплёта при изготовления изделия «Переплётные работы».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переплетные работы.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Почта. Работа с почтовыми бланками. Изделие: заполняем бланк.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Корреспонденция, почтальон, почтовый служащий.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заполнить бланк телеграммы.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Изделие: заполняем бланк.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Интернет. Итоговый тест.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ОНЗ, 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Интернет, программист.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проводить презентацию, находить адреса в Интернете.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Афиша. Работа с бумагой, картоном. Выставка работ.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Уметь объективно оценивать свою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работу и работу своих товарищей.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Фронтальный;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групповая работа.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Обобщающий урок.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Обобщение за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 обобщать материал, задавать вопросы на интересующие темы.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Фронтальный; групповая работа.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913" w:rsidTr="003B6499">
        <w:tc>
          <w:tcPr>
            <w:tcW w:w="14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913" w:rsidRDefault="00AD5913" w:rsidP="003B6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35 часов</w:t>
            </w:r>
          </w:p>
        </w:tc>
      </w:tr>
    </w:tbl>
    <w:p w:rsidR="0093745A" w:rsidRDefault="0093745A">
      <w:bookmarkStart w:id="0" w:name="_GoBack"/>
      <w:bookmarkEnd w:id="0"/>
    </w:p>
    <w:sectPr w:rsidR="0093745A" w:rsidSect="003F0641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476C"/>
    <w:rsid w:val="00667382"/>
    <w:rsid w:val="0093745A"/>
    <w:rsid w:val="00937666"/>
    <w:rsid w:val="00AD5913"/>
    <w:rsid w:val="00BF476C"/>
    <w:rsid w:val="00F66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1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8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13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5685</Words>
  <Characters>32409</Characters>
  <Application>Microsoft Office Word</Application>
  <DocSecurity>0</DocSecurity>
  <Lines>270</Lines>
  <Paragraphs>76</Paragraphs>
  <ScaleCrop>false</ScaleCrop>
  <Company/>
  <LinksUpToDate>false</LinksUpToDate>
  <CharactersWithSpaces>38018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4</cp:revision>
  <dcterms:created xsi:type="dcterms:W3CDTF">2016-01-30T11:37:00Z</dcterms:created>
  <dcterms:modified xsi:type="dcterms:W3CDTF">2016-02-02T05:15:00Z</dcterms:modified>
</cp:coreProperties>
</file>