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38" w:rsidRDefault="00FE5242" w:rsidP="00C51D1C">
      <w:pPr>
        <w:pStyle w:val="Default"/>
        <w:rPr>
          <w:b/>
        </w:rPr>
      </w:pPr>
      <w:r>
        <w:rPr>
          <w:b/>
          <w:noProof/>
        </w:rPr>
        <w:drawing>
          <wp:inline distT="0" distB="0" distL="0" distR="0">
            <wp:extent cx="6104890" cy="8402075"/>
            <wp:effectExtent l="19050" t="0" r="0" b="0"/>
            <wp:docPr id="1" name="Рисунок 1" descr="C:\Users\школа\Pictures\2017-03-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7-03-10\001.jpg"/>
                    <pic:cNvPicPr>
                      <a:picLocks noChangeAspect="1" noChangeArrowheads="1"/>
                    </pic:cNvPicPr>
                  </pic:nvPicPr>
                  <pic:blipFill>
                    <a:blip r:embed="rId5" cstate="print"/>
                    <a:srcRect/>
                    <a:stretch>
                      <a:fillRect/>
                    </a:stretch>
                  </pic:blipFill>
                  <pic:spPr bwMode="auto">
                    <a:xfrm>
                      <a:off x="0" y="0"/>
                      <a:ext cx="6104890" cy="8402075"/>
                    </a:xfrm>
                    <a:prstGeom prst="rect">
                      <a:avLst/>
                    </a:prstGeom>
                    <a:noFill/>
                    <a:ln w="9525">
                      <a:noFill/>
                      <a:miter lim="800000"/>
                      <a:headEnd/>
                      <a:tailEnd/>
                    </a:ln>
                  </pic:spPr>
                </pic:pic>
              </a:graphicData>
            </a:graphic>
          </wp:inline>
        </w:drawing>
      </w:r>
    </w:p>
    <w:p w:rsidR="00FE5242" w:rsidRDefault="00FE5242" w:rsidP="00C51D1C">
      <w:pPr>
        <w:pStyle w:val="Default"/>
        <w:rPr>
          <w:b/>
        </w:rPr>
      </w:pPr>
    </w:p>
    <w:p w:rsidR="00FE5242" w:rsidRDefault="00FE5242" w:rsidP="00C51D1C">
      <w:pPr>
        <w:pStyle w:val="Default"/>
        <w:rPr>
          <w:b/>
        </w:rPr>
      </w:pPr>
    </w:p>
    <w:p w:rsidR="00FE5242" w:rsidRDefault="00FE5242" w:rsidP="00C51D1C">
      <w:pPr>
        <w:pStyle w:val="Default"/>
        <w:rPr>
          <w:b/>
        </w:rPr>
      </w:pPr>
    </w:p>
    <w:p w:rsidR="00FE5242" w:rsidRDefault="00FE5242" w:rsidP="00C51D1C">
      <w:pPr>
        <w:pStyle w:val="Default"/>
        <w:rPr>
          <w:b/>
        </w:rPr>
      </w:pPr>
    </w:p>
    <w:p w:rsidR="00A03BF6" w:rsidRPr="00E9248A" w:rsidRDefault="00A03BF6" w:rsidP="00A03BF6">
      <w:pPr>
        <w:pStyle w:val="Default"/>
        <w:jc w:val="center"/>
        <w:rPr>
          <w:b/>
        </w:rPr>
      </w:pPr>
      <w:r w:rsidRPr="00E9248A">
        <w:rPr>
          <w:b/>
        </w:rPr>
        <w:lastRenderedPageBreak/>
        <w:t>МУНИЦИПАЛЬНОЕ БЮДЖЕТНОЕ ОБЩЕОБРАЗОВАТЕЛЬНОЕ УЧРЕЖДЕНИЕ «НАЧАЛЬНАЯ ШКОЛА – ДЕТСКИЙ САД С. ИЛИРНЕЙ БИЛИБИНСКОГО МУНИЦИПАЛЬНОГО РАЙОНА ЧУКОТСКОГО АВТОНОМНОГО ОКРУГА»</w:t>
      </w:r>
    </w:p>
    <w:p w:rsidR="00A03BF6" w:rsidRDefault="00A03BF6" w:rsidP="00A03BF6">
      <w:pPr>
        <w:pStyle w:val="Default"/>
      </w:pPr>
    </w:p>
    <w:p w:rsidR="00A03BF6" w:rsidRDefault="00A03BF6" w:rsidP="00A03BF6">
      <w:pPr>
        <w:pStyle w:val="Default"/>
      </w:pPr>
    </w:p>
    <w:p w:rsidR="00A03BF6" w:rsidRDefault="00A03BF6" w:rsidP="00A03BF6">
      <w:pPr>
        <w:pStyle w:val="Default"/>
        <w:jc w:val="right"/>
      </w:pPr>
      <w:r>
        <w:tab/>
      </w:r>
      <w:r>
        <w:tab/>
      </w:r>
      <w:r>
        <w:tab/>
      </w:r>
      <w:r>
        <w:tab/>
      </w:r>
      <w:r>
        <w:tab/>
        <w:t xml:space="preserve">                                                    УТВЕРЖДАЮ:</w:t>
      </w:r>
    </w:p>
    <w:p w:rsidR="00A03BF6" w:rsidRDefault="00A03BF6" w:rsidP="00A03BF6">
      <w:pPr>
        <w:pStyle w:val="Default"/>
        <w:jc w:val="right"/>
      </w:pPr>
      <w:r>
        <w:t>И.о.директора  МБОУ «НШ-ДС с. Илирней»</w:t>
      </w:r>
    </w:p>
    <w:p w:rsidR="00A03BF6" w:rsidRDefault="00A03BF6" w:rsidP="00A03BF6">
      <w:pPr>
        <w:pStyle w:val="Default"/>
        <w:jc w:val="right"/>
      </w:pPr>
      <w:r>
        <w:t xml:space="preserve">                                                                                            ____________  С.П.Минчатова</w:t>
      </w:r>
    </w:p>
    <w:p w:rsidR="00A03BF6" w:rsidRDefault="00A03BF6" w:rsidP="00A03BF6">
      <w:pPr>
        <w:pStyle w:val="Default"/>
        <w:jc w:val="right"/>
      </w:pPr>
      <w:r>
        <w:t xml:space="preserve">                                                                              </w:t>
      </w:r>
      <w:r w:rsidRPr="00D56D0B">
        <w:t>«12</w:t>
      </w:r>
      <w:r>
        <w:t>\1</w:t>
      </w:r>
      <w:r w:rsidRPr="00D56D0B">
        <w:t>- ОД » от 14.02.2017г.</w:t>
      </w:r>
    </w:p>
    <w:p w:rsidR="00C1215C" w:rsidRDefault="00C1215C" w:rsidP="00C1215C">
      <w:pPr>
        <w:rPr>
          <w:sz w:val="24"/>
          <w:szCs w:val="24"/>
        </w:rPr>
      </w:pPr>
      <w:r>
        <w:rPr>
          <w:sz w:val="24"/>
          <w:szCs w:val="24"/>
        </w:rPr>
        <w:t>ПРИНЯТО на заседании</w:t>
      </w:r>
    </w:p>
    <w:p w:rsidR="00C1215C" w:rsidRDefault="00C1215C" w:rsidP="00C1215C">
      <w:pPr>
        <w:rPr>
          <w:sz w:val="24"/>
          <w:szCs w:val="24"/>
        </w:rPr>
      </w:pPr>
      <w:r>
        <w:rPr>
          <w:sz w:val="24"/>
          <w:szCs w:val="24"/>
        </w:rPr>
        <w:t>Педагогического совета</w:t>
      </w:r>
    </w:p>
    <w:p w:rsidR="00C1215C" w:rsidRPr="00C56F38" w:rsidRDefault="00C1215C" w:rsidP="00C1215C">
      <w:pPr>
        <w:rPr>
          <w:sz w:val="24"/>
          <w:szCs w:val="24"/>
          <w:u w:val="single"/>
        </w:rPr>
      </w:pPr>
      <w:r>
        <w:rPr>
          <w:sz w:val="24"/>
          <w:szCs w:val="24"/>
        </w:rPr>
        <w:t xml:space="preserve">Протокол № </w:t>
      </w:r>
      <w:r w:rsidR="00C56F38">
        <w:rPr>
          <w:sz w:val="24"/>
          <w:szCs w:val="24"/>
        </w:rPr>
        <w:t xml:space="preserve">  </w:t>
      </w:r>
      <w:r w:rsidR="00C56F38">
        <w:rPr>
          <w:sz w:val="24"/>
          <w:szCs w:val="24"/>
          <w:u w:val="single"/>
        </w:rPr>
        <w:t xml:space="preserve">4 </w:t>
      </w:r>
      <w:r>
        <w:rPr>
          <w:sz w:val="24"/>
          <w:szCs w:val="24"/>
        </w:rPr>
        <w:t xml:space="preserve">от </w:t>
      </w:r>
      <w:r w:rsidR="00C56F38">
        <w:rPr>
          <w:sz w:val="24"/>
          <w:szCs w:val="24"/>
        </w:rPr>
        <w:t xml:space="preserve"> </w:t>
      </w:r>
      <w:r w:rsidR="00C56F38">
        <w:rPr>
          <w:sz w:val="24"/>
          <w:szCs w:val="24"/>
          <w:u w:val="single"/>
        </w:rPr>
        <w:t>12.02.2017г.</w:t>
      </w:r>
    </w:p>
    <w:p w:rsidR="000D29D8" w:rsidRDefault="000D29D8">
      <w:pPr>
        <w:spacing w:line="200" w:lineRule="exact"/>
        <w:rPr>
          <w:sz w:val="24"/>
          <w:szCs w:val="24"/>
        </w:rPr>
      </w:pPr>
    </w:p>
    <w:p w:rsidR="000D29D8" w:rsidRDefault="000D29D8">
      <w:pPr>
        <w:spacing w:line="366" w:lineRule="exact"/>
        <w:rPr>
          <w:sz w:val="24"/>
          <w:szCs w:val="24"/>
        </w:rPr>
      </w:pPr>
      <w:bookmarkStart w:id="0" w:name="_GoBack"/>
      <w:bookmarkEnd w:id="0"/>
    </w:p>
    <w:p w:rsidR="000D29D8" w:rsidRDefault="00AE5410">
      <w:pPr>
        <w:ind w:right="-259"/>
        <w:jc w:val="center"/>
        <w:rPr>
          <w:sz w:val="20"/>
          <w:szCs w:val="20"/>
        </w:rPr>
      </w:pPr>
      <w:r>
        <w:rPr>
          <w:rFonts w:eastAsia="Times New Roman"/>
          <w:b/>
          <w:bCs/>
          <w:sz w:val="24"/>
          <w:szCs w:val="24"/>
        </w:rPr>
        <w:t>ПОЛОЖЕНИЕ</w:t>
      </w:r>
    </w:p>
    <w:p w:rsidR="000D29D8" w:rsidRDefault="00AE5410">
      <w:pPr>
        <w:ind w:right="-259"/>
        <w:jc w:val="center"/>
        <w:rPr>
          <w:sz w:val="20"/>
          <w:szCs w:val="20"/>
        </w:rPr>
      </w:pPr>
      <w:r>
        <w:rPr>
          <w:rFonts w:eastAsia="Times New Roman"/>
          <w:b/>
          <w:bCs/>
          <w:sz w:val="24"/>
          <w:szCs w:val="24"/>
        </w:rPr>
        <w:t>об обучении по индивидуальному учебному плану, в том числе ускоренного обучения</w:t>
      </w:r>
    </w:p>
    <w:p w:rsidR="000D29D8" w:rsidRDefault="000D29D8">
      <w:pPr>
        <w:spacing w:line="276" w:lineRule="exact"/>
        <w:rPr>
          <w:sz w:val="24"/>
          <w:szCs w:val="24"/>
        </w:rPr>
      </w:pPr>
    </w:p>
    <w:p w:rsidR="000D29D8" w:rsidRDefault="00AE5410" w:rsidP="00FE1BA5">
      <w:pPr>
        <w:numPr>
          <w:ilvl w:val="0"/>
          <w:numId w:val="1"/>
        </w:numPr>
        <w:tabs>
          <w:tab w:val="left" w:pos="500"/>
        </w:tabs>
        <w:ind w:left="500" w:hanging="238"/>
        <w:jc w:val="center"/>
        <w:rPr>
          <w:rFonts w:eastAsia="Times New Roman"/>
          <w:b/>
          <w:bCs/>
          <w:sz w:val="24"/>
          <w:szCs w:val="24"/>
        </w:rPr>
      </w:pPr>
      <w:r>
        <w:rPr>
          <w:rFonts w:eastAsia="Times New Roman"/>
          <w:b/>
          <w:bCs/>
          <w:sz w:val="24"/>
          <w:szCs w:val="24"/>
        </w:rPr>
        <w:t>Общие положения</w:t>
      </w:r>
    </w:p>
    <w:p w:rsidR="000D29D8" w:rsidRDefault="000D29D8">
      <w:pPr>
        <w:spacing w:line="7" w:lineRule="exact"/>
        <w:rPr>
          <w:sz w:val="24"/>
          <w:szCs w:val="24"/>
        </w:rPr>
      </w:pPr>
    </w:p>
    <w:p w:rsidR="00C52755" w:rsidRDefault="00AE5410" w:rsidP="00FE1BA5">
      <w:pPr>
        <w:ind w:firstLine="720"/>
        <w:jc w:val="both"/>
        <w:rPr>
          <w:rFonts w:eastAsia="Times New Roman"/>
          <w:sz w:val="24"/>
          <w:szCs w:val="24"/>
        </w:rPr>
      </w:pPr>
      <w:r w:rsidRPr="00C52755">
        <w:rPr>
          <w:rFonts w:eastAsia="Times New Roman"/>
          <w:sz w:val="24"/>
          <w:szCs w:val="24"/>
        </w:rPr>
        <w:t xml:space="preserve">1.1. </w:t>
      </w:r>
      <w:r w:rsidR="00C51D1C" w:rsidRPr="00C52755">
        <w:rPr>
          <w:rFonts w:eastAsia="Times New Roman"/>
          <w:sz w:val="24"/>
          <w:szCs w:val="24"/>
        </w:rPr>
        <w:t xml:space="preserve">Настоящее </w:t>
      </w:r>
      <w:r w:rsidRPr="00C52755">
        <w:rPr>
          <w:rFonts w:eastAsia="Times New Roman"/>
          <w:sz w:val="24"/>
          <w:szCs w:val="24"/>
        </w:rPr>
        <w:t xml:space="preserve">Положение о порядке обучения по индивидуальному учебному плану, в том числе ускоренного обучения (далее - Положение) разработано </w:t>
      </w:r>
      <w:r w:rsidR="00C52755">
        <w:rPr>
          <w:rFonts w:eastAsia="Times New Roman"/>
          <w:sz w:val="24"/>
          <w:szCs w:val="24"/>
        </w:rPr>
        <w:t>на</w:t>
      </w:r>
      <w:r w:rsidRPr="00C52755">
        <w:rPr>
          <w:rFonts w:eastAsia="Times New Roman"/>
          <w:sz w:val="24"/>
          <w:szCs w:val="24"/>
        </w:rPr>
        <w:t xml:space="preserve"> </w:t>
      </w:r>
      <w:r w:rsidR="00C52755">
        <w:rPr>
          <w:rFonts w:eastAsia="Times New Roman"/>
          <w:sz w:val="24"/>
          <w:szCs w:val="24"/>
        </w:rPr>
        <w:t>основании</w:t>
      </w:r>
      <w:r w:rsidRPr="00C52755">
        <w:rPr>
          <w:rFonts w:eastAsia="Times New Roman"/>
          <w:sz w:val="24"/>
          <w:szCs w:val="24"/>
        </w:rPr>
        <w:t xml:space="preserve"> </w:t>
      </w:r>
      <w:r w:rsidR="00C52755">
        <w:rPr>
          <w:rFonts w:eastAsia="Times New Roman"/>
          <w:sz w:val="24"/>
          <w:szCs w:val="24"/>
        </w:rPr>
        <w:t>:</w:t>
      </w:r>
    </w:p>
    <w:p w:rsidR="00C52755" w:rsidRPr="007D7223" w:rsidRDefault="00C52755" w:rsidP="00C52755">
      <w:pPr>
        <w:jc w:val="both"/>
        <w:rPr>
          <w:sz w:val="24"/>
          <w:szCs w:val="24"/>
        </w:rPr>
      </w:pPr>
      <w:r>
        <w:rPr>
          <w:rFonts w:eastAsia="Times New Roman"/>
          <w:sz w:val="24"/>
          <w:szCs w:val="24"/>
        </w:rPr>
        <w:t xml:space="preserve">          </w:t>
      </w:r>
      <w:r w:rsidRPr="007D7223">
        <w:rPr>
          <w:rFonts w:eastAsia="Times New Roman"/>
          <w:sz w:val="24"/>
          <w:szCs w:val="24"/>
        </w:rPr>
        <w:t>1.1.1.</w:t>
      </w:r>
      <w:r w:rsidR="00AE5410" w:rsidRPr="007D7223">
        <w:rPr>
          <w:rFonts w:eastAsia="Times New Roman"/>
          <w:sz w:val="24"/>
          <w:szCs w:val="24"/>
        </w:rPr>
        <w:t xml:space="preserve"> </w:t>
      </w:r>
      <w:r w:rsidRPr="007D7223">
        <w:rPr>
          <w:sz w:val="24"/>
          <w:szCs w:val="24"/>
        </w:rPr>
        <w:t>Федерального закона от 29 декабря 2012 г. № 273-ФЗ «Об образовании в Российской Федерации»</w:t>
      </w:r>
    </w:p>
    <w:p w:rsidR="00C52755" w:rsidRPr="007D7223" w:rsidRDefault="00C52755" w:rsidP="00C52755">
      <w:pPr>
        <w:jc w:val="both"/>
        <w:rPr>
          <w:sz w:val="24"/>
          <w:szCs w:val="24"/>
        </w:rPr>
      </w:pPr>
      <w:r w:rsidRPr="007D7223">
        <w:rPr>
          <w:sz w:val="24"/>
          <w:szCs w:val="24"/>
        </w:rPr>
        <w:t xml:space="preserve">           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2755" w:rsidRPr="007D7223" w:rsidRDefault="00C52755" w:rsidP="00C52755">
      <w:pPr>
        <w:jc w:val="both"/>
        <w:rPr>
          <w:sz w:val="24"/>
          <w:szCs w:val="24"/>
        </w:rPr>
      </w:pPr>
      <w:r w:rsidRPr="007D7223">
        <w:rPr>
          <w:sz w:val="24"/>
          <w:szCs w:val="24"/>
        </w:rPr>
        <w:t xml:space="preserve">           1.1.3. Устава МБОУ «НШ-ДС с.Илирней».</w:t>
      </w:r>
    </w:p>
    <w:p w:rsidR="00C52755" w:rsidRPr="007D7223" w:rsidRDefault="00C52755" w:rsidP="00C52755">
      <w:pPr>
        <w:jc w:val="both"/>
        <w:rPr>
          <w:sz w:val="24"/>
          <w:szCs w:val="24"/>
        </w:rPr>
      </w:pPr>
      <w:r w:rsidRPr="007D7223">
        <w:rPr>
          <w:sz w:val="24"/>
          <w:szCs w:val="24"/>
        </w:rPr>
        <w:t xml:space="preserve">           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C52755" w:rsidRPr="007D7223" w:rsidRDefault="00C52755" w:rsidP="00C52755">
      <w:pPr>
        <w:jc w:val="both"/>
        <w:rPr>
          <w:sz w:val="24"/>
          <w:szCs w:val="24"/>
        </w:rPr>
      </w:pPr>
      <w:r w:rsidRPr="007D7223">
        <w:rPr>
          <w:sz w:val="24"/>
          <w:szCs w:val="24"/>
        </w:rPr>
        <w:t xml:space="preserve">            1.3. Обучение по индивидуальному учебному плану может быть организовано для учащихся:</w:t>
      </w:r>
    </w:p>
    <w:p w:rsidR="00C52755" w:rsidRPr="007D7223" w:rsidRDefault="00C52755" w:rsidP="00C52755">
      <w:pPr>
        <w:jc w:val="both"/>
        <w:rPr>
          <w:sz w:val="24"/>
          <w:szCs w:val="24"/>
        </w:rPr>
      </w:pPr>
      <w:r w:rsidRPr="007D7223">
        <w:rPr>
          <w:sz w:val="24"/>
          <w:szCs w:val="24"/>
        </w:rPr>
        <w:t xml:space="preserve">           1.3.1. с устойчивой дезадаптацией к школе и неспособностью к усвоению образовательных программ в условиях большого детского коллектива, а также положением в семье;</w:t>
      </w:r>
    </w:p>
    <w:p w:rsidR="00C52755" w:rsidRPr="007D7223" w:rsidRDefault="00C52755" w:rsidP="00C52755">
      <w:pPr>
        <w:pStyle w:val="normacttext"/>
        <w:spacing w:before="0" w:beforeAutospacing="0" w:after="0" w:afterAutospacing="0"/>
      </w:pPr>
      <w:r w:rsidRPr="007D7223">
        <w:t xml:space="preserve">           1.3.2. с высокой степенью успешности в освоении программ;</w:t>
      </w:r>
    </w:p>
    <w:p w:rsidR="00C52755" w:rsidRPr="007D7223" w:rsidRDefault="00C52755" w:rsidP="00C52755">
      <w:pPr>
        <w:pStyle w:val="normacttext"/>
        <w:spacing w:before="0" w:beforeAutospacing="0" w:after="0" w:afterAutospacing="0"/>
      </w:pPr>
      <w:r w:rsidRPr="007D7223">
        <w:t xml:space="preserve">           1.3.3. с ограниченными возможностями здоровья;</w:t>
      </w:r>
    </w:p>
    <w:p w:rsidR="00C52755" w:rsidRPr="007D7223" w:rsidRDefault="00C52755" w:rsidP="00C52755">
      <w:pPr>
        <w:pStyle w:val="normacttext"/>
        <w:spacing w:before="0" w:beforeAutospacing="0" w:after="0" w:afterAutospacing="0"/>
      </w:pPr>
      <w:r w:rsidRPr="007D7223">
        <w:t xml:space="preserve">           1.3.4. по иным основаниям.</w:t>
      </w:r>
    </w:p>
    <w:p w:rsidR="00C52755" w:rsidRPr="007D7223" w:rsidRDefault="00C52755" w:rsidP="00C52755">
      <w:pPr>
        <w:pStyle w:val="normacttext"/>
        <w:spacing w:before="0" w:beforeAutospacing="0" w:after="0" w:afterAutospacing="0"/>
      </w:pPr>
      <w:r w:rsidRPr="007D7223">
        <w:t xml:space="preserve">           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A16897" w:rsidRPr="009E2E05" w:rsidRDefault="00C52755" w:rsidP="00C52755">
      <w:pPr>
        <w:jc w:val="both"/>
        <w:rPr>
          <w:sz w:val="20"/>
          <w:szCs w:val="20"/>
        </w:rPr>
      </w:pPr>
      <w:r>
        <w:rPr>
          <w:rFonts w:eastAsia="Times New Roman"/>
          <w:color w:val="FF0000"/>
          <w:sz w:val="24"/>
          <w:szCs w:val="24"/>
        </w:rPr>
        <w:t xml:space="preserve">          </w:t>
      </w:r>
      <w:r w:rsidR="00A16897" w:rsidRPr="009E2E05">
        <w:rPr>
          <w:rFonts w:eastAsia="Times New Roman"/>
          <w:sz w:val="24"/>
          <w:szCs w:val="24"/>
        </w:rPr>
        <w:t>1.</w:t>
      </w:r>
      <w:r w:rsidRPr="009E2E05">
        <w:rPr>
          <w:rFonts w:eastAsia="Times New Roman"/>
          <w:sz w:val="24"/>
          <w:szCs w:val="24"/>
        </w:rPr>
        <w:t>5</w:t>
      </w:r>
      <w:r w:rsidR="00A16897" w:rsidRPr="009E2E05">
        <w:rPr>
          <w:rFonts w:eastAsia="Times New Roman"/>
          <w:sz w:val="24"/>
          <w:szCs w:val="24"/>
        </w:rPr>
        <w:t>. Индивидуальный учебный план (далее – ИУП)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 и академического права, обучающихся на выбор образовательного пути на фиксированном</w:t>
      </w:r>
    </w:p>
    <w:p w:rsidR="00C51D1C" w:rsidRPr="009E2E05" w:rsidRDefault="00C51D1C" w:rsidP="00C51D1C">
      <w:pPr>
        <w:ind w:firstLine="720"/>
        <w:jc w:val="both"/>
        <w:rPr>
          <w:sz w:val="20"/>
          <w:szCs w:val="20"/>
        </w:rPr>
      </w:pPr>
      <w:r w:rsidRPr="009E2E05">
        <w:rPr>
          <w:rFonts w:eastAsia="Times New Roman"/>
          <w:sz w:val="24"/>
          <w:szCs w:val="24"/>
        </w:rPr>
        <w:t>этапе обучения, в том числе на ускоренное обучение, в пределах осваиваемой образовательной программы в порядке, установленном настоящим локальным актом.</w:t>
      </w:r>
    </w:p>
    <w:p w:rsidR="009E2E05" w:rsidRPr="009E2E05" w:rsidRDefault="00C51D1C" w:rsidP="009E2E05">
      <w:pPr>
        <w:ind w:firstLine="720"/>
        <w:jc w:val="both"/>
        <w:rPr>
          <w:sz w:val="20"/>
          <w:szCs w:val="20"/>
        </w:rPr>
      </w:pPr>
      <w:r w:rsidRPr="009E2E05">
        <w:rPr>
          <w:rFonts w:eastAsia="Times New Roman"/>
          <w:sz w:val="24"/>
          <w:szCs w:val="24"/>
        </w:rPr>
        <w:t>1.</w:t>
      </w:r>
      <w:r w:rsidR="00C52755" w:rsidRPr="009E2E05">
        <w:rPr>
          <w:rFonts w:eastAsia="Times New Roman"/>
          <w:sz w:val="24"/>
          <w:szCs w:val="24"/>
        </w:rPr>
        <w:t>6</w:t>
      </w:r>
      <w:r w:rsidRPr="009E2E05">
        <w:rPr>
          <w:rFonts w:eastAsia="Times New Roman"/>
          <w:sz w:val="24"/>
          <w:szCs w:val="24"/>
        </w:rPr>
        <w:t xml:space="preserve">. Индивидуальный учебный план – учебный план, обеспечивающий освоение образовательной программы на основе индивидуализации ее содержания с учетом </w:t>
      </w:r>
      <w:r w:rsidRPr="009E2E05">
        <w:rPr>
          <w:rFonts w:eastAsia="Times New Roman"/>
          <w:sz w:val="24"/>
          <w:szCs w:val="24"/>
        </w:rPr>
        <w:lastRenderedPageBreak/>
        <w:t>особенностей и образовательных потребностей конкретного обучающегося (п.23 ст.2 ФЗ «Об образовании в РФ»).</w:t>
      </w:r>
    </w:p>
    <w:p w:rsidR="000D29D8" w:rsidRPr="009E2E05" w:rsidRDefault="00AE5410" w:rsidP="00FE1BA5">
      <w:pPr>
        <w:ind w:firstLine="720"/>
        <w:jc w:val="both"/>
        <w:rPr>
          <w:sz w:val="20"/>
          <w:szCs w:val="20"/>
        </w:rPr>
      </w:pPr>
      <w:r w:rsidRPr="009E2E05">
        <w:rPr>
          <w:rFonts w:eastAsia="Times New Roman"/>
          <w:sz w:val="24"/>
          <w:szCs w:val="24"/>
        </w:rPr>
        <w:t xml:space="preserve">1.7. ИУП утверждается приказом директора </w:t>
      </w:r>
      <w:r w:rsidR="00C1150F" w:rsidRPr="009E2E05">
        <w:rPr>
          <w:rFonts w:eastAsia="Times New Roman"/>
          <w:sz w:val="24"/>
          <w:szCs w:val="24"/>
        </w:rPr>
        <w:t>школы</w:t>
      </w:r>
      <w:r w:rsidRPr="009E2E05">
        <w:rPr>
          <w:rFonts w:eastAsia="Times New Roman"/>
          <w:sz w:val="24"/>
          <w:szCs w:val="24"/>
        </w:rPr>
        <w:t>.</w:t>
      </w:r>
    </w:p>
    <w:p w:rsidR="000D29D8" w:rsidRPr="009E2E05" w:rsidRDefault="00AE5410" w:rsidP="00FE1BA5">
      <w:pPr>
        <w:ind w:firstLine="720"/>
        <w:jc w:val="both"/>
        <w:rPr>
          <w:sz w:val="20"/>
          <w:szCs w:val="20"/>
        </w:rPr>
      </w:pPr>
      <w:r w:rsidRPr="009E2E05">
        <w:rPr>
          <w:rFonts w:eastAsia="Times New Roman"/>
          <w:sz w:val="24"/>
          <w:szCs w:val="24"/>
        </w:rPr>
        <w:t>1.8. ИУП проектируется для:</w:t>
      </w:r>
    </w:p>
    <w:p w:rsidR="00FE1BA5" w:rsidRPr="009E2E05" w:rsidRDefault="00FE1BA5" w:rsidP="00FE1BA5">
      <w:pPr>
        <w:tabs>
          <w:tab w:val="left" w:pos="639"/>
        </w:tabs>
        <w:ind w:left="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 xml:space="preserve">обучающихся с повышенными образовательными потребностями и особыми </w:t>
      </w:r>
    </w:p>
    <w:p w:rsidR="000D29D8" w:rsidRPr="009E2E05" w:rsidRDefault="00AE5410" w:rsidP="00FE1BA5">
      <w:pPr>
        <w:tabs>
          <w:tab w:val="left" w:pos="639"/>
        </w:tabs>
        <w:jc w:val="both"/>
        <w:rPr>
          <w:rFonts w:eastAsia="Times New Roman"/>
          <w:sz w:val="24"/>
          <w:szCs w:val="24"/>
        </w:rPr>
      </w:pPr>
      <w:r w:rsidRPr="009E2E05">
        <w:rPr>
          <w:rFonts w:eastAsia="Times New Roman"/>
          <w:sz w:val="24"/>
          <w:szCs w:val="24"/>
        </w:rPr>
        <w:t>интеллектуальными, творческими, физическими способностями, высоким уровнем развития навыков самообразования;</w:t>
      </w:r>
    </w:p>
    <w:p w:rsidR="00FE1BA5" w:rsidRPr="009E2E05" w:rsidRDefault="00FE1BA5" w:rsidP="00FE1BA5">
      <w:pPr>
        <w:tabs>
          <w:tab w:val="left" w:pos="603"/>
        </w:tabs>
        <w:ind w:left="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 xml:space="preserve">победителей и призеров муниципального, регионального, федерального этапов </w:t>
      </w:r>
    </w:p>
    <w:p w:rsidR="000D29D8" w:rsidRPr="009E2E05" w:rsidRDefault="00AE5410" w:rsidP="00FE1BA5">
      <w:pPr>
        <w:tabs>
          <w:tab w:val="left" w:pos="603"/>
        </w:tabs>
        <w:jc w:val="both"/>
        <w:rPr>
          <w:rFonts w:eastAsia="Times New Roman"/>
          <w:sz w:val="24"/>
          <w:szCs w:val="24"/>
        </w:rPr>
      </w:pPr>
      <w:r w:rsidRPr="009E2E05">
        <w:rPr>
          <w:rFonts w:eastAsia="Times New Roman"/>
          <w:sz w:val="24"/>
          <w:szCs w:val="24"/>
        </w:rPr>
        <w:t>Всероссийской олимпиады школьников в период подготовки к участию в региональном и заключительном этапах интеллектуальных мероприятий;</w:t>
      </w:r>
    </w:p>
    <w:p w:rsidR="00FE1BA5" w:rsidRPr="009E2E05" w:rsidRDefault="00FE1BA5" w:rsidP="00FE1BA5">
      <w:pPr>
        <w:tabs>
          <w:tab w:val="left" w:pos="517"/>
        </w:tabs>
        <w:ind w:left="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обучающихся, имеющих инвалидность или находящихся на длительном лечении по</w:t>
      </w:r>
    </w:p>
    <w:p w:rsidR="000D29D8" w:rsidRPr="009E2E05" w:rsidRDefault="00AE5410" w:rsidP="00FE1BA5">
      <w:pPr>
        <w:tabs>
          <w:tab w:val="left" w:pos="517"/>
        </w:tabs>
        <w:jc w:val="both"/>
        <w:rPr>
          <w:rFonts w:eastAsia="Times New Roman"/>
          <w:sz w:val="24"/>
          <w:szCs w:val="24"/>
        </w:rPr>
      </w:pPr>
      <w:r w:rsidRPr="009E2E05">
        <w:rPr>
          <w:rFonts w:eastAsia="Times New Roman"/>
          <w:sz w:val="24"/>
          <w:szCs w:val="24"/>
        </w:rPr>
        <w:t xml:space="preserve"> причине травмы или заболевания и не имеющих возможности обучаться по обычной классно-урочной системе;</w:t>
      </w:r>
    </w:p>
    <w:p w:rsidR="00FE1BA5" w:rsidRPr="009E2E05" w:rsidRDefault="00FE1BA5" w:rsidP="00FE1BA5">
      <w:pPr>
        <w:tabs>
          <w:tab w:val="left" w:pos="589"/>
        </w:tabs>
        <w:ind w:left="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 xml:space="preserve">обучающихся, не имеющих возможность посещать учебные занятия в период </w:t>
      </w:r>
    </w:p>
    <w:p w:rsidR="000D29D8" w:rsidRPr="009E2E05" w:rsidRDefault="00AE5410" w:rsidP="00FE1BA5">
      <w:pPr>
        <w:tabs>
          <w:tab w:val="left" w:pos="589"/>
        </w:tabs>
        <w:jc w:val="both"/>
        <w:rPr>
          <w:rFonts w:eastAsia="Times New Roman"/>
          <w:sz w:val="24"/>
          <w:szCs w:val="24"/>
        </w:rPr>
      </w:pPr>
      <w:r w:rsidRPr="009E2E05">
        <w:rPr>
          <w:rFonts w:eastAsia="Times New Roman"/>
          <w:sz w:val="24"/>
          <w:szCs w:val="24"/>
        </w:rPr>
        <w:t>спортивных соревнований, творческих конкурсов, особых обстоятельств жизни в семье;</w:t>
      </w:r>
    </w:p>
    <w:p w:rsidR="00FE1BA5" w:rsidRPr="009E2E05" w:rsidRDefault="00FE1BA5" w:rsidP="00FE1BA5">
      <w:pPr>
        <w:tabs>
          <w:tab w:val="left" w:pos="466"/>
        </w:tabs>
        <w:ind w:left="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обучающихся с устойчивой дезадаптацией к образовательной среде и</w:t>
      </w:r>
      <w:r w:rsidRPr="009E2E05">
        <w:rPr>
          <w:rFonts w:eastAsia="Times New Roman"/>
          <w:sz w:val="24"/>
          <w:szCs w:val="24"/>
        </w:rPr>
        <w:t xml:space="preserve"> </w:t>
      </w:r>
    </w:p>
    <w:p w:rsidR="000D29D8" w:rsidRPr="009E2E05" w:rsidRDefault="00AE5410" w:rsidP="00FE1BA5">
      <w:pPr>
        <w:tabs>
          <w:tab w:val="left" w:pos="466"/>
        </w:tabs>
        <w:jc w:val="both"/>
        <w:rPr>
          <w:rFonts w:eastAsia="Times New Roman"/>
          <w:sz w:val="24"/>
          <w:szCs w:val="24"/>
        </w:rPr>
      </w:pPr>
      <w:r w:rsidRPr="009E2E05">
        <w:rPr>
          <w:rFonts w:eastAsia="Times New Roman"/>
          <w:sz w:val="24"/>
          <w:szCs w:val="24"/>
        </w:rPr>
        <w:t xml:space="preserve"> неспособностью к усвоению образовательных программ в условиях большого детского коллектива.</w:t>
      </w:r>
    </w:p>
    <w:p w:rsidR="000D29D8" w:rsidRPr="009E2E05" w:rsidRDefault="00AE5410" w:rsidP="00FE1BA5">
      <w:pPr>
        <w:ind w:firstLine="720"/>
        <w:jc w:val="both"/>
        <w:rPr>
          <w:rFonts w:eastAsia="Times New Roman"/>
          <w:sz w:val="24"/>
          <w:szCs w:val="24"/>
        </w:rPr>
      </w:pPr>
      <w:r w:rsidRPr="009E2E05">
        <w:rPr>
          <w:rFonts w:eastAsia="Times New Roman"/>
          <w:sz w:val="24"/>
          <w:szCs w:val="24"/>
        </w:rPr>
        <w:t>1.9.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w:t>
      </w:r>
      <w:r w:rsidR="00FE1BA5" w:rsidRPr="009E2E05">
        <w:rPr>
          <w:rFonts w:eastAsia="Times New Roman"/>
          <w:sz w:val="24"/>
          <w:szCs w:val="24"/>
        </w:rPr>
        <w:t xml:space="preserve"> с </w:t>
      </w:r>
      <w:r w:rsidRPr="009E2E05">
        <w:rPr>
          <w:rFonts w:eastAsia="Times New Roman"/>
          <w:sz w:val="24"/>
          <w:szCs w:val="24"/>
        </w:rPr>
        <w:t>момента ее образования (ч.9 ст.58 ФЗ «Об образовании в РФ»).</w:t>
      </w:r>
    </w:p>
    <w:p w:rsidR="000D29D8" w:rsidRPr="009E2E05" w:rsidRDefault="00AE5410" w:rsidP="00FE1BA5">
      <w:pPr>
        <w:ind w:firstLine="720"/>
        <w:jc w:val="both"/>
        <w:rPr>
          <w:sz w:val="20"/>
          <w:szCs w:val="20"/>
        </w:rPr>
      </w:pPr>
      <w:r w:rsidRPr="009E2E05">
        <w:rPr>
          <w:rFonts w:eastAsia="Times New Roman"/>
          <w:sz w:val="24"/>
          <w:szCs w:val="24"/>
        </w:rPr>
        <w:t xml:space="preserve">1.10. Индивидуальные учебные планы начального общего образования разрабатываются </w:t>
      </w:r>
      <w:r w:rsidR="00FE1BA5" w:rsidRPr="009E2E05">
        <w:rPr>
          <w:rFonts w:eastAsia="Times New Roman"/>
          <w:sz w:val="24"/>
          <w:szCs w:val="24"/>
        </w:rPr>
        <w:t>МБОУ «НШ-ДС с. Илирней»</w:t>
      </w:r>
      <w:r w:rsidRPr="009E2E05">
        <w:rPr>
          <w:rFonts w:eastAsia="Times New Roman"/>
          <w:sz w:val="24"/>
          <w:szCs w:val="24"/>
        </w:rPr>
        <w:t xml:space="preserve"> с участием обучающихся и их родителей (законных представителей).</w:t>
      </w:r>
    </w:p>
    <w:p w:rsidR="000D29D8" w:rsidRPr="009E2E05" w:rsidRDefault="00AE5410" w:rsidP="00FE1BA5">
      <w:pPr>
        <w:ind w:firstLine="720"/>
        <w:jc w:val="both"/>
        <w:rPr>
          <w:sz w:val="20"/>
          <w:szCs w:val="20"/>
        </w:rPr>
      </w:pPr>
      <w:r w:rsidRPr="009E2E05">
        <w:rPr>
          <w:rFonts w:eastAsia="Times New Roman"/>
          <w:sz w:val="24"/>
          <w:szCs w:val="24"/>
        </w:rPr>
        <w:t xml:space="preserve">1.11. </w:t>
      </w:r>
      <w:r w:rsidR="00FE1BA5" w:rsidRPr="009E2E05">
        <w:rPr>
          <w:rFonts w:eastAsia="Times New Roman"/>
          <w:sz w:val="24"/>
          <w:szCs w:val="24"/>
        </w:rPr>
        <w:t>МБОУ «НШ-ДС с. Илирней»</w:t>
      </w:r>
      <w:r w:rsidRPr="009E2E05">
        <w:rPr>
          <w:rFonts w:eastAsia="Times New Roman"/>
          <w:sz w:val="24"/>
          <w:szCs w:val="24"/>
        </w:rPr>
        <w:t xml:space="preserve"> вправе обращаться в </w:t>
      </w:r>
      <w:r w:rsidR="00AA3C7E" w:rsidRPr="009E2E05">
        <w:rPr>
          <w:rFonts w:eastAsia="Times New Roman"/>
          <w:sz w:val="24"/>
          <w:szCs w:val="24"/>
        </w:rPr>
        <w:t>муниципальную (террито</w:t>
      </w:r>
      <w:r w:rsidR="00FE1BA5" w:rsidRPr="009E2E05">
        <w:rPr>
          <w:rFonts w:eastAsia="Times New Roman"/>
          <w:sz w:val="24"/>
          <w:szCs w:val="24"/>
        </w:rPr>
        <w:t>р</w:t>
      </w:r>
      <w:r w:rsidR="00AA3C7E" w:rsidRPr="009E2E05">
        <w:rPr>
          <w:rFonts w:eastAsia="Times New Roman"/>
          <w:sz w:val="24"/>
          <w:szCs w:val="24"/>
        </w:rPr>
        <w:t xml:space="preserve">иальную) Психолого-медико-педагогическую комиссию </w:t>
      </w:r>
      <w:r w:rsidRPr="009E2E05">
        <w:rPr>
          <w:rFonts w:eastAsia="Times New Roman"/>
          <w:sz w:val="24"/>
          <w:szCs w:val="24"/>
        </w:rPr>
        <w:t>для получения методической помощи в разработке индивидуальных учебных планов (ч.4 ст.42 ФЗ «Об образовании в РФ»).</w:t>
      </w:r>
    </w:p>
    <w:p w:rsidR="000D29D8" w:rsidRPr="009E2E05" w:rsidRDefault="00AE5410" w:rsidP="00FE1BA5">
      <w:pPr>
        <w:ind w:firstLine="720"/>
        <w:jc w:val="both"/>
        <w:rPr>
          <w:sz w:val="20"/>
          <w:szCs w:val="20"/>
        </w:rPr>
      </w:pPr>
      <w:r w:rsidRPr="009E2E05">
        <w:rPr>
          <w:rFonts w:eastAsia="Times New Roman"/>
          <w:sz w:val="24"/>
          <w:szCs w:val="24"/>
        </w:rPr>
        <w:t>1.12. Обучающиеся обязаны выполнять индивидуальный учебный план,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учителем в рамках образовательной программы (п.1 ч.1. ст.43 ФЗ «Об образовании в РФ»).</w:t>
      </w:r>
    </w:p>
    <w:p w:rsidR="00A16897" w:rsidRPr="009E2E05" w:rsidRDefault="00AE5410" w:rsidP="00C52755">
      <w:pPr>
        <w:ind w:firstLine="720"/>
        <w:jc w:val="both"/>
        <w:rPr>
          <w:rFonts w:eastAsia="Times New Roman"/>
          <w:sz w:val="24"/>
          <w:szCs w:val="24"/>
        </w:rPr>
      </w:pPr>
      <w:r w:rsidRPr="009E2E05">
        <w:rPr>
          <w:rFonts w:eastAsia="Times New Roman"/>
          <w:sz w:val="24"/>
          <w:szCs w:val="24"/>
        </w:rPr>
        <w:t>1.13. Перевод на обучение по индивидуальному учебному плану осуществляется по заявлению родителей (законных представителей) обучающегося.</w:t>
      </w:r>
    </w:p>
    <w:p w:rsidR="000D29D8" w:rsidRPr="009E2E05" w:rsidRDefault="00AE5410" w:rsidP="00FE1BA5">
      <w:pPr>
        <w:ind w:firstLine="720"/>
        <w:jc w:val="both"/>
        <w:rPr>
          <w:rFonts w:eastAsia="Times New Roman"/>
          <w:sz w:val="24"/>
          <w:szCs w:val="24"/>
        </w:rPr>
      </w:pPr>
      <w:r w:rsidRPr="009E2E05">
        <w:rPr>
          <w:rFonts w:eastAsia="Times New Roman"/>
          <w:sz w:val="24"/>
          <w:szCs w:val="24"/>
        </w:rPr>
        <w:t>1.14. 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0D29D8" w:rsidRPr="009E2E05" w:rsidRDefault="00AE5410" w:rsidP="00FE1BA5">
      <w:pPr>
        <w:ind w:firstLine="720"/>
        <w:jc w:val="both"/>
        <w:rPr>
          <w:rFonts w:eastAsia="Times New Roman"/>
          <w:sz w:val="24"/>
          <w:szCs w:val="24"/>
        </w:rPr>
      </w:pPr>
      <w:r w:rsidRPr="009E2E05">
        <w:rPr>
          <w:rFonts w:eastAsia="Times New Roman"/>
          <w:sz w:val="24"/>
          <w:szCs w:val="24"/>
        </w:rPr>
        <w:t>1.15. Целесообразность проектирования ИУП обучающегося определяется на основании рекомендаций учителей-предметников, медицинских показаний, желания обучающегося и согласия его родителей (законных представителей).</w:t>
      </w:r>
    </w:p>
    <w:p w:rsidR="000D29D8" w:rsidRPr="009E2E05" w:rsidRDefault="00AE5410" w:rsidP="00FE1BA5">
      <w:pPr>
        <w:ind w:firstLine="720"/>
        <w:jc w:val="both"/>
        <w:rPr>
          <w:rFonts w:eastAsia="Times New Roman"/>
          <w:sz w:val="24"/>
          <w:szCs w:val="24"/>
        </w:rPr>
      </w:pPr>
      <w:r w:rsidRPr="009E2E05">
        <w:rPr>
          <w:rFonts w:eastAsia="Times New Roman"/>
          <w:sz w:val="24"/>
          <w:szCs w:val="24"/>
        </w:rPr>
        <w:t>1.16. В рамках ИУП обучающийся имеет право:</w:t>
      </w:r>
    </w:p>
    <w:p w:rsidR="000D29D8" w:rsidRPr="009E2E05" w:rsidRDefault="00AA3C7E" w:rsidP="00FE1BA5">
      <w:pPr>
        <w:ind w:firstLine="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сочетать различные формы обучения: очную, очно-заочную, заочную;</w:t>
      </w:r>
    </w:p>
    <w:p w:rsidR="000D29D8" w:rsidRPr="009E2E05" w:rsidRDefault="00AA3C7E" w:rsidP="00FE1BA5">
      <w:pPr>
        <w:ind w:firstLine="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определять индивидуальный перечень и уровень освоения отдельных тем и разделов программ учебных дисциплин;</w:t>
      </w:r>
    </w:p>
    <w:p w:rsidR="000D29D8" w:rsidRPr="009E2E05" w:rsidRDefault="00AA3C7E" w:rsidP="00FE1BA5">
      <w:pPr>
        <w:ind w:firstLine="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выбирать оптимальный темп обучения;</w:t>
      </w:r>
    </w:p>
    <w:p w:rsidR="000D29D8" w:rsidRPr="009E2E05" w:rsidRDefault="00AA3C7E" w:rsidP="00FE1BA5">
      <w:pPr>
        <w:ind w:firstLine="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 xml:space="preserve">получать необходимые консультации по учебным предметам, литературу из учебного фонда </w:t>
      </w:r>
      <w:r w:rsidR="000E7D17" w:rsidRPr="009E2E05">
        <w:rPr>
          <w:rFonts w:eastAsia="Times New Roman"/>
          <w:sz w:val="24"/>
          <w:szCs w:val="24"/>
        </w:rPr>
        <w:t>МБОУ «НШ-ДС с. Илирней»</w:t>
      </w:r>
      <w:r w:rsidR="00AE5410" w:rsidRPr="009E2E05">
        <w:rPr>
          <w:rFonts w:eastAsia="Times New Roman"/>
          <w:sz w:val="24"/>
          <w:szCs w:val="24"/>
        </w:rPr>
        <w:t>, пользоваться предметными кабинетами для проведения лабораторных работ</w:t>
      </w:r>
      <w:r w:rsidRPr="009E2E05">
        <w:rPr>
          <w:rFonts w:eastAsia="Times New Roman"/>
          <w:sz w:val="24"/>
          <w:szCs w:val="24"/>
        </w:rPr>
        <w:t xml:space="preserve">  и </w:t>
      </w:r>
      <w:r w:rsidR="00AE5410" w:rsidRPr="009E2E05">
        <w:rPr>
          <w:rFonts w:eastAsia="Times New Roman"/>
          <w:sz w:val="24"/>
          <w:szCs w:val="24"/>
        </w:rPr>
        <w:t xml:space="preserve"> практических работ;</w:t>
      </w:r>
    </w:p>
    <w:p w:rsidR="000D29D8" w:rsidRPr="009E2E05" w:rsidRDefault="00AA3C7E" w:rsidP="00FE1BA5">
      <w:pPr>
        <w:ind w:firstLine="720"/>
        <w:jc w:val="both"/>
        <w:rPr>
          <w:rFonts w:eastAsia="Times New Roman"/>
          <w:sz w:val="24"/>
          <w:szCs w:val="24"/>
        </w:rPr>
      </w:pPr>
      <w:r w:rsidRPr="009E2E05">
        <w:rPr>
          <w:rFonts w:eastAsia="Times New Roman"/>
          <w:sz w:val="24"/>
          <w:szCs w:val="24"/>
        </w:rPr>
        <w:t xml:space="preserve">- </w:t>
      </w:r>
      <w:r w:rsidR="00AE5410" w:rsidRPr="009E2E05">
        <w:rPr>
          <w:rFonts w:eastAsia="Times New Roman"/>
          <w:sz w:val="24"/>
          <w:szCs w:val="24"/>
        </w:rPr>
        <w:t xml:space="preserve">продолжать обучение в </w:t>
      </w:r>
      <w:r w:rsidR="00FE1BA5" w:rsidRPr="009E2E05">
        <w:rPr>
          <w:rFonts w:eastAsia="Times New Roman"/>
          <w:sz w:val="24"/>
          <w:szCs w:val="24"/>
        </w:rPr>
        <w:t>МБОУ «НШ-ДС с. Илирней»</w:t>
      </w:r>
      <w:r w:rsidR="00AE5410" w:rsidRPr="009E2E05">
        <w:rPr>
          <w:rFonts w:eastAsia="Times New Roman"/>
          <w:sz w:val="24"/>
          <w:szCs w:val="24"/>
        </w:rPr>
        <w:t xml:space="preserve"> в порядке, определенном и закрепленном в Уставе.</w:t>
      </w:r>
    </w:p>
    <w:p w:rsidR="000D29D8" w:rsidRDefault="000D29D8">
      <w:pPr>
        <w:sectPr w:rsidR="000D29D8">
          <w:pgSz w:w="11900" w:h="16838"/>
          <w:pgMar w:top="1135" w:right="846" w:bottom="794" w:left="1440" w:header="0" w:footer="0" w:gutter="0"/>
          <w:cols w:space="720" w:equalWidth="0">
            <w:col w:w="9620"/>
          </w:cols>
        </w:sectPr>
      </w:pPr>
    </w:p>
    <w:p w:rsidR="000D29D8" w:rsidRDefault="00AE5410" w:rsidP="00FE1BA5">
      <w:pPr>
        <w:numPr>
          <w:ilvl w:val="0"/>
          <w:numId w:val="4"/>
        </w:numPr>
        <w:tabs>
          <w:tab w:val="left" w:pos="500"/>
        </w:tabs>
        <w:ind w:left="500" w:hanging="238"/>
        <w:jc w:val="center"/>
        <w:rPr>
          <w:rFonts w:eastAsia="Times New Roman"/>
          <w:b/>
          <w:bCs/>
          <w:sz w:val="24"/>
          <w:szCs w:val="24"/>
        </w:rPr>
      </w:pPr>
      <w:r>
        <w:rPr>
          <w:rFonts w:eastAsia="Times New Roman"/>
          <w:b/>
          <w:bCs/>
          <w:sz w:val="24"/>
          <w:szCs w:val="24"/>
        </w:rPr>
        <w:lastRenderedPageBreak/>
        <w:t>Условия и порядок проектирования индивидуального учебного плана</w:t>
      </w:r>
      <w:r w:rsidR="00AA3C7E">
        <w:rPr>
          <w:rFonts w:eastAsia="Times New Roman"/>
          <w:b/>
          <w:bCs/>
          <w:sz w:val="24"/>
          <w:szCs w:val="24"/>
        </w:rPr>
        <w:t>.</w:t>
      </w:r>
    </w:p>
    <w:p w:rsidR="000D29D8" w:rsidRDefault="000D29D8">
      <w:pPr>
        <w:spacing w:line="7" w:lineRule="exact"/>
        <w:rPr>
          <w:sz w:val="20"/>
          <w:szCs w:val="20"/>
        </w:rPr>
      </w:pPr>
    </w:p>
    <w:p w:rsidR="000D29D8" w:rsidRDefault="00AE5410" w:rsidP="00FE1BA5">
      <w:pPr>
        <w:ind w:firstLine="720"/>
        <w:jc w:val="both"/>
        <w:rPr>
          <w:sz w:val="20"/>
          <w:szCs w:val="20"/>
        </w:rPr>
      </w:pPr>
      <w:r>
        <w:rPr>
          <w:rFonts w:eastAsia="Times New Roman"/>
          <w:sz w:val="24"/>
          <w:szCs w:val="24"/>
        </w:rPr>
        <w:t xml:space="preserve">2.1. Информирование обучающихся и их родителей (законных представителей) о возможностях, вариантах и условиях проектирования ИУП осуществляется классными руководителями и представителями администрации индивидуально, на родительских собраниях, через информационные стенды, сайт </w:t>
      </w:r>
      <w:r w:rsidR="000E7D17">
        <w:rPr>
          <w:rFonts w:eastAsia="Times New Roman"/>
          <w:sz w:val="24"/>
          <w:szCs w:val="24"/>
        </w:rPr>
        <w:t>МБОУ «НШ-ДС с. Илирней»</w:t>
      </w:r>
      <w:r>
        <w:rPr>
          <w:rFonts w:eastAsia="Times New Roman"/>
          <w:sz w:val="24"/>
          <w:szCs w:val="24"/>
        </w:rPr>
        <w:t>.</w:t>
      </w:r>
    </w:p>
    <w:p w:rsidR="000D29D8" w:rsidRDefault="00AE5410" w:rsidP="00FE1BA5">
      <w:pPr>
        <w:ind w:firstLine="720"/>
        <w:jc w:val="both"/>
        <w:rPr>
          <w:sz w:val="20"/>
          <w:szCs w:val="20"/>
        </w:rPr>
      </w:pPr>
      <w:r>
        <w:rPr>
          <w:rFonts w:eastAsia="Times New Roman"/>
          <w:sz w:val="24"/>
          <w:szCs w:val="24"/>
        </w:rPr>
        <w:t>2.2. Проектирование ИУП для обучающегося происходит при условии позитивной оценки педагогическим коллективом готовности обучающегося к переходу на ИУП; наличия согласия родителей (законных представителей), желания обучающегося перейти на ИУП.</w:t>
      </w:r>
    </w:p>
    <w:p w:rsidR="000D29D8" w:rsidRDefault="00AE5410" w:rsidP="00FE1BA5">
      <w:pPr>
        <w:ind w:firstLine="720"/>
        <w:jc w:val="both"/>
        <w:rPr>
          <w:sz w:val="20"/>
          <w:szCs w:val="20"/>
        </w:rPr>
      </w:pPr>
      <w:r>
        <w:rPr>
          <w:rFonts w:eastAsia="Times New Roman"/>
          <w:sz w:val="24"/>
          <w:szCs w:val="24"/>
        </w:rPr>
        <w:t xml:space="preserve">2.3. В проектировании ИУП и мониторинге его реализации принимает участие служба сопровождения образовательного процесса </w:t>
      </w:r>
      <w:r w:rsidR="000E7D17">
        <w:rPr>
          <w:rFonts w:eastAsia="Times New Roman"/>
          <w:sz w:val="24"/>
          <w:szCs w:val="24"/>
        </w:rPr>
        <w:t>МБОУ «НШ-ДС с. Илирней»</w:t>
      </w:r>
      <w:r>
        <w:rPr>
          <w:rFonts w:eastAsia="Times New Roman"/>
          <w:sz w:val="24"/>
          <w:szCs w:val="24"/>
        </w:rPr>
        <w:t>: педагог-психолог, социальный педагог, медицинский работник.</w:t>
      </w:r>
    </w:p>
    <w:p w:rsidR="000D29D8" w:rsidRDefault="00AE5410" w:rsidP="00FE1BA5">
      <w:pPr>
        <w:ind w:firstLine="720"/>
        <w:jc w:val="both"/>
        <w:rPr>
          <w:sz w:val="20"/>
          <w:szCs w:val="20"/>
        </w:rPr>
      </w:pPr>
      <w:r>
        <w:rPr>
          <w:rFonts w:eastAsia="Times New Roman"/>
          <w:sz w:val="24"/>
          <w:szCs w:val="24"/>
        </w:rPr>
        <w:t>2.4. Устанавливается следующий порядок проектирования ИУП:</w:t>
      </w:r>
    </w:p>
    <w:p w:rsidR="000D29D8" w:rsidRDefault="00FE1BA5" w:rsidP="00FE1BA5">
      <w:pPr>
        <w:tabs>
          <w:tab w:val="left" w:pos="460"/>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родители (законные представители) пишут заявления на обучение по ИУП;</w:t>
      </w:r>
    </w:p>
    <w:p w:rsidR="000D29D8" w:rsidRDefault="00FE1BA5" w:rsidP="00FE1BA5">
      <w:pPr>
        <w:tabs>
          <w:tab w:val="left" w:pos="460"/>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заместитель директора по учебной работе составляет ИУП;</w:t>
      </w:r>
    </w:p>
    <w:p w:rsidR="00FE1BA5" w:rsidRDefault="00FE1BA5" w:rsidP="00FE1BA5">
      <w:pPr>
        <w:tabs>
          <w:tab w:val="left" w:pos="534"/>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заместитель директора по учебной работе составляет индивидуальное расписание</w:t>
      </w:r>
    </w:p>
    <w:p w:rsidR="00FE1BA5" w:rsidRDefault="00AE5410" w:rsidP="00FE1BA5">
      <w:pPr>
        <w:tabs>
          <w:tab w:val="left" w:pos="534"/>
        </w:tabs>
        <w:jc w:val="both"/>
        <w:rPr>
          <w:rFonts w:eastAsia="Times New Roman"/>
          <w:sz w:val="24"/>
          <w:szCs w:val="24"/>
        </w:rPr>
      </w:pPr>
      <w:r>
        <w:rPr>
          <w:rFonts w:eastAsia="Times New Roman"/>
          <w:sz w:val="24"/>
          <w:szCs w:val="24"/>
        </w:rPr>
        <w:t xml:space="preserve"> занятий и консультаций обучающегося, которое является частью ИУП;</w:t>
      </w:r>
    </w:p>
    <w:p w:rsidR="00FE1BA5" w:rsidRDefault="00FE1BA5" w:rsidP="00FE1BA5">
      <w:pPr>
        <w:tabs>
          <w:tab w:val="left" w:pos="534"/>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с целью упорядочения учебной нагрузки обучающихся и педагогической нагрузки</w:t>
      </w:r>
    </w:p>
    <w:p w:rsidR="000D29D8" w:rsidRDefault="00AE5410" w:rsidP="00FE1BA5">
      <w:pPr>
        <w:tabs>
          <w:tab w:val="left" w:pos="534"/>
        </w:tabs>
        <w:jc w:val="both"/>
        <w:rPr>
          <w:rFonts w:eastAsia="Times New Roman"/>
          <w:sz w:val="24"/>
          <w:szCs w:val="24"/>
        </w:rPr>
      </w:pPr>
      <w:r>
        <w:rPr>
          <w:rFonts w:eastAsia="Times New Roman"/>
          <w:sz w:val="24"/>
          <w:szCs w:val="24"/>
        </w:rPr>
        <w:t xml:space="preserve"> учителей, заместитель директора по учебной работе осуществляет согласование запросов родителей (законных представителей) обучающихся и рекомендаций педагогов продолжительность обучения по ИУП определяются в каждом конкретном случае;</w:t>
      </w:r>
    </w:p>
    <w:p w:rsidR="00FE1BA5" w:rsidRDefault="00FE1BA5" w:rsidP="00FE1BA5">
      <w:pPr>
        <w:tabs>
          <w:tab w:val="left" w:pos="555"/>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 xml:space="preserve">при реализации обучения по ИУП предусматривается сочетание индивидуальной </w:t>
      </w:r>
    </w:p>
    <w:p w:rsidR="000D29D8" w:rsidRDefault="00AE5410" w:rsidP="00FE1BA5">
      <w:pPr>
        <w:tabs>
          <w:tab w:val="left" w:pos="555"/>
        </w:tabs>
        <w:jc w:val="both"/>
        <w:rPr>
          <w:rFonts w:eastAsia="Times New Roman"/>
          <w:sz w:val="24"/>
          <w:szCs w:val="24"/>
        </w:rPr>
      </w:pPr>
      <w:r>
        <w:rPr>
          <w:rFonts w:eastAsia="Times New Roman"/>
          <w:sz w:val="24"/>
          <w:szCs w:val="24"/>
        </w:rPr>
        <w:t>самостоятельной работы обучающегося с консультациями учителя в определённые сроки.</w:t>
      </w:r>
    </w:p>
    <w:p w:rsidR="000D29D8" w:rsidRDefault="00AE5410" w:rsidP="00FE1BA5">
      <w:pPr>
        <w:ind w:firstLine="720"/>
        <w:jc w:val="both"/>
        <w:rPr>
          <w:rFonts w:eastAsia="Times New Roman"/>
          <w:sz w:val="24"/>
          <w:szCs w:val="24"/>
        </w:rPr>
      </w:pPr>
      <w:r>
        <w:rPr>
          <w:rFonts w:eastAsia="Times New Roman"/>
          <w:sz w:val="24"/>
          <w:szCs w:val="24"/>
        </w:rPr>
        <w:t>2.5. Документация на обучение по ИУП включает:</w:t>
      </w:r>
    </w:p>
    <w:p w:rsidR="00FE1BA5" w:rsidRDefault="00FE1BA5" w:rsidP="00FE1BA5">
      <w:pPr>
        <w:tabs>
          <w:tab w:val="left" w:pos="510"/>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программы по предметам в соответствии с уровне</w:t>
      </w:r>
      <w:r>
        <w:rPr>
          <w:rFonts w:eastAsia="Times New Roman"/>
          <w:sz w:val="24"/>
          <w:szCs w:val="24"/>
        </w:rPr>
        <w:t xml:space="preserve">м освоения учебного материала и </w:t>
      </w:r>
    </w:p>
    <w:p w:rsidR="000D29D8" w:rsidRDefault="00AE5410" w:rsidP="00FE1BA5">
      <w:pPr>
        <w:tabs>
          <w:tab w:val="left" w:pos="510"/>
        </w:tabs>
        <w:jc w:val="both"/>
        <w:rPr>
          <w:rFonts w:eastAsia="Times New Roman"/>
          <w:sz w:val="24"/>
          <w:szCs w:val="24"/>
        </w:rPr>
      </w:pPr>
      <w:r>
        <w:rPr>
          <w:rFonts w:eastAsia="Times New Roman"/>
          <w:sz w:val="24"/>
          <w:szCs w:val="24"/>
        </w:rPr>
        <w:t>сроком реализации ИУП;</w:t>
      </w:r>
    </w:p>
    <w:p w:rsidR="000D29D8" w:rsidRDefault="00FE1BA5" w:rsidP="00FE1BA5">
      <w:pPr>
        <w:tabs>
          <w:tab w:val="left" w:pos="460"/>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учебный план;</w:t>
      </w:r>
    </w:p>
    <w:p w:rsidR="000D29D8" w:rsidRDefault="00FE1BA5" w:rsidP="00FE1BA5">
      <w:pPr>
        <w:tabs>
          <w:tab w:val="left" w:pos="460"/>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индивидуальное расписание учебных занятий и консультаций;</w:t>
      </w:r>
    </w:p>
    <w:p w:rsidR="00FE1BA5" w:rsidRDefault="00FE1BA5" w:rsidP="00FE1BA5">
      <w:pPr>
        <w:tabs>
          <w:tab w:val="left" w:pos="464"/>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 xml:space="preserve">решение педсовета и приказ директора </w:t>
      </w:r>
      <w:r w:rsidR="00AA3C7E">
        <w:rPr>
          <w:rFonts w:eastAsia="Times New Roman"/>
          <w:sz w:val="24"/>
          <w:szCs w:val="24"/>
        </w:rPr>
        <w:t>МБОУ «НШ-ДС с. Илирней»</w:t>
      </w:r>
      <w:r w:rsidR="00AE5410">
        <w:rPr>
          <w:rFonts w:eastAsia="Times New Roman"/>
          <w:sz w:val="24"/>
          <w:szCs w:val="24"/>
        </w:rPr>
        <w:t xml:space="preserve"> о переводе</w:t>
      </w:r>
    </w:p>
    <w:p w:rsidR="000D29D8" w:rsidRDefault="00AE5410" w:rsidP="00FE1BA5">
      <w:pPr>
        <w:tabs>
          <w:tab w:val="left" w:pos="464"/>
        </w:tabs>
        <w:jc w:val="both"/>
        <w:rPr>
          <w:rFonts w:eastAsia="Times New Roman"/>
          <w:sz w:val="24"/>
          <w:szCs w:val="24"/>
        </w:rPr>
      </w:pPr>
      <w:r>
        <w:rPr>
          <w:rFonts w:eastAsia="Times New Roman"/>
          <w:sz w:val="24"/>
          <w:szCs w:val="24"/>
        </w:rPr>
        <w:t xml:space="preserve"> обучающегося на обучение по ИУП и об утверждении ИУП.</w:t>
      </w:r>
    </w:p>
    <w:p w:rsidR="000D29D8" w:rsidRDefault="000D29D8">
      <w:pPr>
        <w:spacing w:line="282" w:lineRule="exact"/>
        <w:rPr>
          <w:sz w:val="20"/>
          <w:szCs w:val="20"/>
        </w:rPr>
      </w:pPr>
    </w:p>
    <w:p w:rsidR="000D29D8" w:rsidRDefault="00AE5410">
      <w:pPr>
        <w:numPr>
          <w:ilvl w:val="0"/>
          <w:numId w:val="6"/>
        </w:numPr>
        <w:tabs>
          <w:tab w:val="left" w:pos="500"/>
        </w:tabs>
        <w:ind w:left="500" w:hanging="238"/>
        <w:rPr>
          <w:rFonts w:eastAsia="Times New Roman"/>
          <w:b/>
          <w:bCs/>
          <w:sz w:val="24"/>
          <w:szCs w:val="24"/>
        </w:rPr>
      </w:pPr>
      <w:r>
        <w:rPr>
          <w:rFonts w:eastAsia="Times New Roman"/>
          <w:b/>
          <w:bCs/>
          <w:sz w:val="24"/>
          <w:szCs w:val="24"/>
        </w:rPr>
        <w:t>Временная структура ИУП</w:t>
      </w:r>
    </w:p>
    <w:p w:rsidR="000D29D8" w:rsidRDefault="000D29D8">
      <w:pPr>
        <w:spacing w:line="7" w:lineRule="exact"/>
        <w:rPr>
          <w:sz w:val="20"/>
          <w:szCs w:val="20"/>
        </w:rPr>
      </w:pPr>
    </w:p>
    <w:p w:rsidR="000D29D8" w:rsidRDefault="00AE5410" w:rsidP="00FE1BA5">
      <w:pPr>
        <w:ind w:firstLine="720"/>
        <w:jc w:val="both"/>
        <w:rPr>
          <w:sz w:val="20"/>
          <w:szCs w:val="20"/>
        </w:rPr>
      </w:pPr>
      <w:r>
        <w:rPr>
          <w:rFonts w:eastAsia="Times New Roman"/>
          <w:sz w:val="24"/>
          <w:szCs w:val="24"/>
        </w:rPr>
        <w:t>3.1. ИУП может быть разработан на период изучения темы, учебную четверть, полугодие, учебный год и включает:</w:t>
      </w:r>
    </w:p>
    <w:p w:rsidR="00FE1BA5" w:rsidRDefault="00FE1BA5" w:rsidP="00FE1BA5">
      <w:pPr>
        <w:tabs>
          <w:tab w:val="left" w:pos="464"/>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отрезок времени, покрываемый ИУП;</w:t>
      </w:r>
    </w:p>
    <w:p w:rsidR="00FE1BA5" w:rsidRDefault="00FE1BA5" w:rsidP="00FE1BA5">
      <w:pPr>
        <w:tabs>
          <w:tab w:val="left" w:pos="464"/>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 xml:space="preserve">общий срок выполнения, который может совпадать с выбранным отрезком </w:t>
      </w:r>
    </w:p>
    <w:p w:rsidR="000D29D8" w:rsidRDefault="00AE5410" w:rsidP="00FE1BA5">
      <w:pPr>
        <w:tabs>
          <w:tab w:val="left" w:pos="464"/>
        </w:tabs>
        <w:jc w:val="both"/>
        <w:rPr>
          <w:rFonts w:eastAsia="Times New Roman"/>
          <w:sz w:val="24"/>
          <w:szCs w:val="24"/>
        </w:rPr>
      </w:pPr>
      <w:r>
        <w:rPr>
          <w:rFonts w:eastAsia="Times New Roman"/>
          <w:sz w:val="24"/>
          <w:szCs w:val="24"/>
        </w:rPr>
        <w:t>обучения, но может и отличаться от него, если ИУП предполагает ускоренный или замедленный темп обучения;</w:t>
      </w:r>
    </w:p>
    <w:p w:rsidR="00FE1BA5" w:rsidRDefault="00FE1BA5" w:rsidP="00FE1BA5">
      <w:pPr>
        <w:tabs>
          <w:tab w:val="left" w:pos="478"/>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 xml:space="preserve">временной график выполнения учебных модулей по неделям с указанием </w:t>
      </w:r>
    </w:p>
    <w:p w:rsidR="000D29D8" w:rsidRDefault="00AE5410" w:rsidP="00FE1BA5">
      <w:pPr>
        <w:tabs>
          <w:tab w:val="left" w:pos="478"/>
        </w:tabs>
        <w:jc w:val="both"/>
        <w:rPr>
          <w:rFonts w:eastAsia="Times New Roman"/>
          <w:sz w:val="24"/>
          <w:szCs w:val="24"/>
        </w:rPr>
      </w:pPr>
      <w:r>
        <w:rPr>
          <w:rFonts w:eastAsia="Times New Roman"/>
          <w:sz w:val="24"/>
          <w:szCs w:val="24"/>
        </w:rPr>
        <w:t>контрольных точек – сроков представления заданий, контрольных срезов, зачетов и т.п.</w:t>
      </w:r>
    </w:p>
    <w:p w:rsidR="000D29D8" w:rsidRDefault="000D29D8" w:rsidP="00FE1BA5">
      <w:pPr>
        <w:ind w:firstLine="720"/>
        <w:jc w:val="both"/>
        <w:rPr>
          <w:sz w:val="20"/>
          <w:szCs w:val="20"/>
        </w:rPr>
      </w:pPr>
    </w:p>
    <w:p w:rsidR="000D29D8" w:rsidRDefault="00AE5410" w:rsidP="00FE1BA5">
      <w:pPr>
        <w:numPr>
          <w:ilvl w:val="0"/>
          <w:numId w:val="8"/>
        </w:numPr>
        <w:tabs>
          <w:tab w:val="left" w:pos="500"/>
        </w:tabs>
        <w:ind w:left="500" w:hanging="238"/>
        <w:jc w:val="center"/>
        <w:rPr>
          <w:rFonts w:eastAsia="Times New Roman"/>
          <w:b/>
          <w:bCs/>
          <w:sz w:val="24"/>
          <w:szCs w:val="24"/>
        </w:rPr>
      </w:pPr>
      <w:r>
        <w:rPr>
          <w:rFonts w:eastAsia="Times New Roman"/>
          <w:b/>
          <w:bCs/>
          <w:sz w:val="24"/>
          <w:szCs w:val="24"/>
        </w:rPr>
        <w:t>Содержательная структура ИУП</w:t>
      </w:r>
      <w:r w:rsidR="00FE1BA5">
        <w:rPr>
          <w:rFonts w:eastAsia="Times New Roman"/>
          <w:b/>
          <w:bCs/>
          <w:sz w:val="24"/>
          <w:szCs w:val="24"/>
        </w:rPr>
        <w:t>.</w:t>
      </w:r>
    </w:p>
    <w:p w:rsidR="000D29D8" w:rsidRDefault="000D29D8">
      <w:pPr>
        <w:spacing w:line="7" w:lineRule="exact"/>
        <w:rPr>
          <w:sz w:val="20"/>
          <w:szCs w:val="20"/>
        </w:rPr>
      </w:pPr>
    </w:p>
    <w:p w:rsidR="000D29D8" w:rsidRDefault="00AE5410" w:rsidP="00FE1BA5">
      <w:pPr>
        <w:ind w:firstLine="720"/>
        <w:jc w:val="both"/>
        <w:rPr>
          <w:sz w:val="20"/>
          <w:szCs w:val="20"/>
        </w:rPr>
      </w:pPr>
      <w:r>
        <w:rPr>
          <w:rFonts w:eastAsia="Times New Roman"/>
          <w:sz w:val="24"/>
          <w:szCs w:val="24"/>
        </w:rPr>
        <w:t>4.1. Проектирование ИУП основано на выборе учебных предметов, определении объема и содержания учебного материала и включает:</w:t>
      </w:r>
    </w:p>
    <w:p w:rsidR="000D29D8" w:rsidRDefault="00FE1BA5" w:rsidP="00FE1BA5">
      <w:pPr>
        <w:tabs>
          <w:tab w:val="left" w:pos="460"/>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предметы учебного плана обязательные для изучения на базовом уровне;</w:t>
      </w:r>
    </w:p>
    <w:p w:rsidR="00FE1BA5" w:rsidRDefault="00FE1BA5" w:rsidP="00FE1BA5">
      <w:pPr>
        <w:tabs>
          <w:tab w:val="left" w:pos="486"/>
        </w:tabs>
        <w:ind w:left="720"/>
        <w:jc w:val="both"/>
        <w:rPr>
          <w:rFonts w:eastAsia="Times New Roman"/>
          <w:sz w:val="24"/>
          <w:szCs w:val="24"/>
        </w:rPr>
      </w:pPr>
      <w:r>
        <w:rPr>
          <w:rFonts w:eastAsia="Times New Roman"/>
          <w:sz w:val="24"/>
          <w:szCs w:val="24"/>
        </w:rPr>
        <w:t xml:space="preserve">- </w:t>
      </w:r>
      <w:r w:rsidR="00AE5410">
        <w:rPr>
          <w:rFonts w:eastAsia="Times New Roman"/>
          <w:sz w:val="24"/>
          <w:szCs w:val="24"/>
        </w:rPr>
        <w:t>предметы учебного плана и отдельные темы, выбранные для</w:t>
      </w:r>
      <w:r w:rsidR="00AA3C7E">
        <w:rPr>
          <w:rFonts w:eastAsia="Times New Roman"/>
          <w:sz w:val="24"/>
          <w:szCs w:val="24"/>
        </w:rPr>
        <w:t xml:space="preserve"> углубленного </w:t>
      </w:r>
      <w:r w:rsidR="00AE5410">
        <w:rPr>
          <w:rFonts w:eastAsia="Times New Roman"/>
          <w:sz w:val="24"/>
          <w:szCs w:val="24"/>
        </w:rPr>
        <w:t xml:space="preserve"> </w:t>
      </w:r>
    </w:p>
    <w:p w:rsidR="000D29D8" w:rsidRDefault="00AE5410" w:rsidP="00FE1BA5">
      <w:pPr>
        <w:tabs>
          <w:tab w:val="left" w:pos="486"/>
        </w:tabs>
        <w:jc w:val="both"/>
        <w:rPr>
          <w:rFonts w:eastAsia="Times New Roman"/>
          <w:sz w:val="24"/>
          <w:szCs w:val="24"/>
        </w:rPr>
      </w:pPr>
      <w:r>
        <w:rPr>
          <w:rFonts w:eastAsia="Times New Roman"/>
          <w:sz w:val="24"/>
          <w:szCs w:val="24"/>
        </w:rPr>
        <w:t>изучения</w:t>
      </w:r>
      <w:r w:rsidR="00AA3C7E">
        <w:rPr>
          <w:rFonts w:eastAsia="Times New Roman"/>
          <w:sz w:val="24"/>
          <w:szCs w:val="24"/>
        </w:rPr>
        <w:t>.</w:t>
      </w:r>
    </w:p>
    <w:p w:rsidR="000D29D8" w:rsidRDefault="000D29D8" w:rsidP="00FE1BA5">
      <w:pPr>
        <w:ind w:firstLine="720"/>
        <w:jc w:val="both"/>
        <w:rPr>
          <w:rFonts w:eastAsia="Times New Roman"/>
          <w:sz w:val="24"/>
          <w:szCs w:val="24"/>
        </w:rPr>
      </w:pPr>
    </w:p>
    <w:p w:rsidR="000D29D8" w:rsidRDefault="000D29D8" w:rsidP="00FE1BA5">
      <w:pPr>
        <w:ind w:firstLine="720"/>
        <w:jc w:val="both"/>
        <w:rPr>
          <w:sz w:val="20"/>
          <w:szCs w:val="20"/>
        </w:rPr>
      </w:pPr>
    </w:p>
    <w:p w:rsidR="000D29D8" w:rsidRDefault="00AE5410" w:rsidP="00FE1BA5">
      <w:pPr>
        <w:numPr>
          <w:ilvl w:val="0"/>
          <w:numId w:val="10"/>
        </w:numPr>
        <w:tabs>
          <w:tab w:val="left" w:pos="500"/>
        </w:tabs>
        <w:ind w:left="500" w:hanging="238"/>
        <w:jc w:val="center"/>
        <w:rPr>
          <w:rFonts w:eastAsia="Times New Roman"/>
          <w:b/>
          <w:bCs/>
          <w:sz w:val="24"/>
          <w:szCs w:val="24"/>
        </w:rPr>
      </w:pPr>
      <w:r>
        <w:rPr>
          <w:rFonts w:eastAsia="Times New Roman"/>
          <w:b/>
          <w:bCs/>
          <w:sz w:val="24"/>
          <w:szCs w:val="24"/>
        </w:rPr>
        <w:t>Контролирующая структура ИУП</w:t>
      </w:r>
      <w:r w:rsidR="00FE1BA5">
        <w:rPr>
          <w:rFonts w:eastAsia="Times New Roman"/>
          <w:b/>
          <w:bCs/>
          <w:sz w:val="24"/>
          <w:szCs w:val="24"/>
        </w:rPr>
        <w:t>.</w:t>
      </w:r>
    </w:p>
    <w:p w:rsidR="000D29D8" w:rsidRDefault="000D29D8">
      <w:pPr>
        <w:spacing w:line="7" w:lineRule="exact"/>
        <w:rPr>
          <w:sz w:val="20"/>
          <w:szCs w:val="20"/>
        </w:rPr>
      </w:pPr>
    </w:p>
    <w:p w:rsidR="000D29D8" w:rsidRDefault="00AE5410" w:rsidP="00FE1BA5">
      <w:pPr>
        <w:spacing w:line="234" w:lineRule="auto"/>
        <w:ind w:left="260" w:right="20"/>
        <w:rPr>
          <w:rFonts w:eastAsia="Times New Roman"/>
          <w:sz w:val="24"/>
          <w:szCs w:val="24"/>
        </w:rPr>
      </w:pPr>
      <w:r>
        <w:rPr>
          <w:rFonts w:eastAsia="Times New Roman"/>
          <w:sz w:val="24"/>
          <w:szCs w:val="24"/>
        </w:rPr>
        <w:t>5.1. В структуру контроля входят контрольные мероприятия, которые могут быть подразделены следующим образом:</w:t>
      </w:r>
    </w:p>
    <w:p w:rsidR="00FE1BA5" w:rsidRDefault="00FE1BA5" w:rsidP="00FE1BA5">
      <w:pPr>
        <w:spacing w:line="234" w:lineRule="auto"/>
        <w:ind w:left="260" w:right="20"/>
        <w:sectPr w:rsidR="00FE1BA5">
          <w:pgSz w:w="11900" w:h="16838"/>
          <w:pgMar w:top="1404" w:right="846" w:bottom="798" w:left="1440" w:header="0" w:footer="0" w:gutter="0"/>
          <w:cols w:space="720" w:equalWidth="0">
            <w:col w:w="9620"/>
          </w:cols>
        </w:sectPr>
      </w:pPr>
    </w:p>
    <w:p w:rsidR="000D29D8" w:rsidRDefault="00AE5410">
      <w:pPr>
        <w:ind w:left="260"/>
        <w:rPr>
          <w:sz w:val="20"/>
          <w:szCs w:val="20"/>
        </w:rPr>
      </w:pPr>
      <w:r>
        <w:rPr>
          <w:rFonts w:eastAsia="Times New Roman"/>
          <w:sz w:val="24"/>
          <w:szCs w:val="24"/>
        </w:rPr>
        <w:lastRenderedPageBreak/>
        <w:t>5.1.1. Учитель готовит:</w:t>
      </w:r>
    </w:p>
    <w:p w:rsidR="000D29D8" w:rsidRDefault="00AE5410">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166370</wp:posOffset>
            </wp:positionH>
            <wp:positionV relativeFrom="paragraph">
              <wp:posOffset>3810</wp:posOffset>
            </wp:positionV>
            <wp:extent cx="304800" cy="187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blip>
                    <a:srcRect/>
                    <a:stretch>
                      <a:fillRect/>
                    </a:stretch>
                  </pic:blipFill>
                  <pic:spPr bwMode="auto">
                    <a:xfrm>
                      <a:off x="0" y="0"/>
                      <a:ext cx="304800" cy="187325"/>
                    </a:xfrm>
                    <a:prstGeom prst="rect">
                      <a:avLst/>
                    </a:prstGeom>
                    <a:noFill/>
                  </pic:spPr>
                </pic:pic>
              </a:graphicData>
            </a:graphic>
          </wp:anchor>
        </w:drawing>
      </w:r>
    </w:p>
    <w:p w:rsidR="000D29D8" w:rsidRDefault="000D29D8">
      <w:pPr>
        <w:spacing w:line="12" w:lineRule="exact"/>
        <w:rPr>
          <w:sz w:val="20"/>
          <w:szCs w:val="20"/>
        </w:rPr>
      </w:pPr>
    </w:p>
    <w:p w:rsidR="00972B87" w:rsidRDefault="00AE5410" w:rsidP="00972B87">
      <w:pPr>
        <w:spacing w:line="246" w:lineRule="auto"/>
        <w:ind w:left="540" w:right="-25"/>
        <w:rPr>
          <w:rFonts w:eastAsia="Times New Roman"/>
          <w:sz w:val="24"/>
          <w:szCs w:val="24"/>
        </w:rPr>
      </w:pPr>
      <w:r>
        <w:rPr>
          <w:rFonts w:eastAsia="Times New Roman"/>
          <w:sz w:val="24"/>
          <w:szCs w:val="24"/>
        </w:rPr>
        <w:t>систему дифференцирова</w:t>
      </w:r>
      <w:r w:rsidR="00972B87">
        <w:rPr>
          <w:rFonts w:eastAsia="Times New Roman"/>
          <w:sz w:val="24"/>
          <w:szCs w:val="24"/>
        </w:rPr>
        <w:t xml:space="preserve">нных разно уровневых заданий по предмету; </w:t>
      </w:r>
    </w:p>
    <w:p w:rsidR="000D29D8" w:rsidRDefault="00AE5410" w:rsidP="00972B87">
      <w:pPr>
        <w:spacing w:line="246" w:lineRule="auto"/>
        <w:ind w:left="540" w:right="-25"/>
        <w:rPr>
          <w:sz w:val="20"/>
          <w:szCs w:val="20"/>
        </w:rPr>
      </w:pPr>
      <w:r>
        <w:rPr>
          <w:rFonts w:eastAsia="Times New Roman"/>
          <w:sz w:val="24"/>
          <w:szCs w:val="24"/>
        </w:rPr>
        <w:t>контрольные работы и тестовые задания.</w:t>
      </w:r>
    </w:p>
    <w:p w:rsidR="000D29D8" w:rsidRDefault="00AE5410">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166370</wp:posOffset>
            </wp:positionH>
            <wp:positionV relativeFrom="paragraph">
              <wp:posOffset>-187960</wp:posOffset>
            </wp:positionV>
            <wp:extent cx="304800" cy="18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blip>
                    <a:srcRect/>
                    <a:stretch>
                      <a:fillRect/>
                    </a:stretch>
                  </pic:blipFill>
                  <pic:spPr bwMode="auto">
                    <a:xfrm>
                      <a:off x="0" y="0"/>
                      <a:ext cx="304800" cy="187325"/>
                    </a:xfrm>
                    <a:prstGeom prst="rect">
                      <a:avLst/>
                    </a:prstGeom>
                    <a:noFill/>
                  </pic:spPr>
                </pic:pic>
              </a:graphicData>
            </a:graphic>
          </wp:anchor>
        </w:drawing>
      </w:r>
    </w:p>
    <w:p w:rsidR="000D29D8" w:rsidRDefault="00AE5410">
      <w:pPr>
        <w:spacing w:line="249" w:lineRule="auto"/>
        <w:ind w:left="540" w:right="3540" w:hanging="282"/>
        <w:rPr>
          <w:sz w:val="20"/>
          <w:szCs w:val="20"/>
        </w:rPr>
      </w:pPr>
      <w:r>
        <w:rPr>
          <w:rFonts w:eastAsia="Times New Roman"/>
          <w:sz w:val="24"/>
          <w:szCs w:val="24"/>
        </w:rPr>
        <w:t>5.1.2. Обучающийся обязан выполнить: дифференцированные задания по теме, целому курсу; тестовые и творческие задания.</w:t>
      </w:r>
    </w:p>
    <w:p w:rsidR="000D29D8" w:rsidRDefault="00AE5410">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166370</wp:posOffset>
            </wp:positionH>
            <wp:positionV relativeFrom="paragraph">
              <wp:posOffset>-374015</wp:posOffset>
            </wp:positionV>
            <wp:extent cx="304800" cy="373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304800" cy="373380"/>
                    </a:xfrm>
                    <a:prstGeom prst="rect">
                      <a:avLst/>
                    </a:prstGeom>
                    <a:noFill/>
                  </pic:spPr>
                </pic:pic>
              </a:graphicData>
            </a:graphic>
          </wp:anchor>
        </w:drawing>
      </w:r>
    </w:p>
    <w:p w:rsidR="000D29D8" w:rsidRDefault="00AE5410">
      <w:pPr>
        <w:spacing w:line="234" w:lineRule="auto"/>
        <w:ind w:left="260"/>
        <w:jc w:val="both"/>
        <w:rPr>
          <w:sz w:val="20"/>
          <w:szCs w:val="20"/>
        </w:rPr>
      </w:pPr>
      <w:r>
        <w:rPr>
          <w:rFonts w:eastAsia="Times New Roman"/>
          <w:sz w:val="24"/>
          <w:szCs w:val="24"/>
        </w:rPr>
        <w:t>5.2. Контроль реализации ИУП ведут заместитель директора по учебной работе, учитель-предметник, классный руководитель, родители (законные представители).</w:t>
      </w:r>
    </w:p>
    <w:p w:rsidR="000D29D8" w:rsidRDefault="000D29D8">
      <w:pPr>
        <w:spacing w:line="14" w:lineRule="exact"/>
        <w:rPr>
          <w:sz w:val="20"/>
          <w:szCs w:val="20"/>
        </w:rPr>
      </w:pPr>
    </w:p>
    <w:p w:rsidR="000D29D8" w:rsidRDefault="00AA3C7E">
      <w:pPr>
        <w:spacing w:line="236" w:lineRule="auto"/>
        <w:ind w:left="260"/>
        <w:jc w:val="both"/>
        <w:rPr>
          <w:sz w:val="20"/>
          <w:szCs w:val="20"/>
        </w:rPr>
      </w:pPr>
      <w:r>
        <w:rPr>
          <w:rFonts w:eastAsia="Times New Roman"/>
          <w:sz w:val="24"/>
          <w:szCs w:val="24"/>
        </w:rPr>
        <w:t>5.3. Контроль над</w:t>
      </w:r>
      <w:r w:rsidR="00AE5410">
        <w:rPr>
          <w:rFonts w:eastAsia="Times New Roman"/>
          <w:sz w:val="24"/>
          <w:szCs w:val="24"/>
        </w:rPr>
        <w:t xml:space="preserve"> своевременным проведением занятий, консультаций, посещением </w:t>
      </w:r>
      <w:r>
        <w:rPr>
          <w:rFonts w:eastAsia="Times New Roman"/>
          <w:sz w:val="24"/>
          <w:szCs w:val="24"/>
        </w:rPr>
        <w:t>занятий обучающим</w:t>
      </w:r>
      <w:r w:rsidR="00AE5410">
        <w:rPr>
          <w:rFonts w:eastAsia="Times New Roman"/>
          <w:sz w:val="24"/>
          <w:szCs w:val="24"/>
        </w:rPr>
        <w:t>ся, ведением журнала учета обучения по индивидуальному учебному плану не реже 1 раза в четверть ведет заместитель директора по учебной работе.</w:t>
      </w:r>
    </w:p>
    <w:p w:rsidR="000D29D8" w:rsidRDefault="000D29D8">
      <w:pPr>
        <w:spacing w:line="283" w:lineRule="exact"/>
        <w:rPr>
          <w:sz w:val="20"/>
          <w:szCs w:val="20"/>
        </w:rPr>
      </w:pPr>
    </w:p>
    <w:p w:rsidR="000D29D8" w:rsidRDefault="00AE5410" w:rsidP="00FE1BA5">
      <w:pPr>
        <w:numPr>
          <w:ilvl w:val="0"/>
          <w:numId w:val="11"/>
        </w:numPr>
        <w:tabs>
          <w:tab w:val="left" w:pos="500"/>
        </w:tabs>
        <w:ind w:left="500" w:hanging="238"/>
        <w:jc w:val="center"/>
        <w:rPr>
          <w:rFonts w:eastAsia="Times New Roman"/>
          <w:b/>
          <w:bCs/>
          <w:sz w:val="24"/>
          <w:szCs w:val="24"/>
        </w:rPr>
      </w:pPr>
      <w:r>
        <w:rPr>
          <w:rFonts w:eastAsia="Times New Roman"/>
          <w:b/>
          <w:bCs/>
          <w:sz w:val="24"/>
          <w:szCs w:val="24"/>
        </w:rPr>
        <w:t>Подведение итогов обучения по ИУП</w:t>
      </w:r>
      <w:r w:rsidR="00AA3C7E">
        <w:rPr>
          <w:rFonts w:eastAsia="Times New Roman"/>
          <w:b/>
          <w:bCs/>
          <w:sz w:val="24"/>
          <w:szCs w:val="24"/>
        </w:rPr>
        <w:t>.</w:t>
      </w:r>
    </w:p>
    <w:p w:rsidR="000D29D8" w:rsidRDefault="000D29D8">
      <w:pPr>
        <w:spacing w:line="7" w:lineRule="exact"/>
        <w:rPr>
          <w:sz w:val="20"/>
          <w:szCs w:val="20"/>
        </w:rPr>
      </w:pPr>
    </w:p>
    <w:p w:rsidR="000D29D8" w:rsidRDefault="00AE5410" w:rsidP="00FE1BA5">
      <w:pPr>
        <w:ind w:firstLine="720"/>
        <w:jc w:val="both"/>
        <w:rPr>
          <w:sz w:val="20"/>
          <w:szCs w:val="20"/>
        </w:rPr>
      </w:pPr>
      <w:r>
        <w:rPr>
          <w:rFonts w:eastAsia="Times New Roman"/>
          <w:sz w:val="24"/>
          <w:szCs w:val="24"/>
        </w:rPr>
        <w:t xml:space="preserve">6.1. </w:t>
      </w:r>
      <w:r w:rsidR="00AA3C7E">
        <w:rPr>
          <w:rFonts w:eastAsia="Times New Roman"/>
          <w:sz w:val="24"/>
          <w:szCs w:val="24"/>
        </w:rPr>
        <w:t>МБОУ «НШ-ДС с. Илирней»</w:t>
      </w:r>
      <w:r>
        <w:rPr>
          <w:rFonts w:eastAsia="Times New Roman"/>
          <w:sz w:val="24"/>
          <w:szCs w:val="24"/>
        </w:rPr>
        <w:t xml:space="preserve"> осуществляет контроль за освоением образовательных программ обучающимися, перешедшими на обучение по индивидуальному учебному плану.</w:t>
      </w:r>
    </w:p>
    <w:p w:rsidR="000D29D8" w:rsidRDefault="00AE5410" w:rsidP="00FE1BA5">
      <w:pPr>
        <w:ind w:firstLine="720"/>
        <w:jc w:val="both"/>
        <w:rPr>
          <w:sz w:val="20"/>
          <w:szCs w:val="20"/>
        </w:rPr>
      </w:pPr>
      <w:r>
        <w:rPr>
          <w:rFonts w:eastAsia="Times New Roman"/>
          <w:sz w:val="24"/>
          <w:szCs w:val="24"/>
        </w:rPr>
        <w:t>6.2.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промежуточной аттестации обучающихся.</w:t>
      </w:r>
    </w:p>
    <w:p w:rsidR="003F6289" w:rsidRDefault="00FE1BA5" w:rsidP="00FE1BA5">
      <w:pPr>
        <w:ind w:firstLine="720"/>
        <w:jc w:val="both"/>
        <w:rPr>
          <w:rFonts w:eastAsia="Times New Roman"/>
          <w:sz w:val="24"/>
          <w:szCs w:val="24"/>
        </w:rPr>
      </w:pPr>
      <w:r>
        <w:rPr>
          <w:rFonts w:eastAsia="Times New Roman"/>
          <w:sz w:val="24"/>
          <w:szCs w:val="24"/>
        </w:rPr>
        <w:t>6.3</w:t>
      </w:r>
      <w:r w:rsidR="00AE5410">
        <w:rPr>
          <w:rFonts w:eastAsia="Times New Roman"/>
          <w:sz w:val="24"/>
          <w:szCs w:val="24"/>
        </w:rPr>
        <w:t xml:space="preserve">. Финансовое обеспечение реализации основной образовательной программы </w:t>
      </w:r>
      <w:r>
        <w:rPr>
          <w:rFonts w:eastAsia="Times New Roman"/>
          <w:sz w:val="24"/>
          <w:szCs w:val="24"/>
        </w:rPr>
        <w:t xml:space="preserve">МБОУ «НШ-ДС с. Илирней» </w:t>
      </w:r>
      <w:r w:rsidR="00AE5410">
        <w:rPr>
          <w:rFonts w:eastAsia="Times New Roman"/>
          <w:sz w:val="24"/>
          <w:szCs w:val="24"/>
        </w:rPr>
        <w:t xml:space="preserve">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w:t>
      </w:r>
      <w:r>
        <w:rPr>
          <w:rFonts w:eastAsia="Times New Roman"/>
          <w:sz w:val="24"/>
          <w:szCs w:val="24"/>
        </w:rPr>
        <w:t xml:space="preserve"> федеральных </w:t>
      </w:r>
      <w:r w:rsidR="00AE5410">
        <w:rPr>
          <w:rFonts w:eastAsia="Times New Roman"/>
          <w:sz w:val="24"/>
          <w:szCs w:val="24"/>
        </w:rPr>
        <w:t xml:space="preserve"> государственных образовательных стандартов. </w:t>
      </w:r>
    </w:p>
    <w:p w:rsidR="00A16897" w:rsidRDefault="00A16897" w:rsidP="00FE1BA5">
      <w:pPr>
        <w:ind w:firstLine="720"/>
        <w:jc w:val="both"/>
      </w:pPr>
    </w:p>
    <w:sectPr w:rsidR="00A16897" w:rsidSect="000D29D8">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1AEE53A"/>
    <w:lvl w:ilvl="0" w:tplc="8A847476">
      <w:start w:val="1"/>
      <w:numFmt w:val="bullet"/>
      <w:lvlText w:val="-"/>
      <w:lvlJc w:val="left"/>
    </w:lvl>
    <w:lvl w:ilvl="1" w:tplc="664E3666">
      <w:numFmt w:val="decimal"/>
      <w:lvlText w:val=""/>
      <w:lvlJc w:val="left"/>
    </w:lvl>
    <w:lvl w:ilvl="2" w:tplc="33406A64">
      <w:numFmt w:val="decimal"/>
      <w:lvlText w:val=""/>
      <w:lvlJc w:val="left"/>
    </w:lvl>
    <w:lvl w:ilvl="3" w:tplc="1E169E0A">
      <w:numFmt w:val="decimal"/>
      <w:lvlText w:val=""/>
      <w:lvlJc w:val="left"/>
    </w:lvl>
    <w:lvl w:ilvl="4" w:tplc="7500F8D8">
      <w:numFmt w:val="decimal"/>
      <w:lvlText w:val=""/>
      <w:lvlJc w:val="left"/>
    </w:lvl>
    <w:lvl w:ilvl="5" w:tplc="359E39EE">
      <w:numFmt w:val="decimal"/>
      <w:lvlText w:val=""/>
      <w:lvlJc w:val="left"/>
    </w:lvl>
    <w:lvl w:ilvl="6" w:tplc="B024E050">
      <w:numFmt w:val="decimal"/>
      <w:lvlText w:val=""/>
      <w:lvlJc w:val="left"/>
    </w:lvl>
    <w:lvl w:ilvl="7" w:tplc="DEDAD32E">
      <w:numFmt w:val="decimal"/>
      <w:lvlText w:val=""/>
      <w:lvlJc w:val="left"/>
    </w:lvl>
    <w:lvl w:ilvl="8" w:tplc="2878F042">
      <w:numFmt w:val="decimal"/>
      <w:lvlText w:val=""/>
      <w:lvlJc w:val="left"/>
    </w:lvl>
  </w:abstractNum>
  <w:abstractNum w:abstractNumId="1">
    <w:nsid w:val="00000BB3"/>
    <w:multiLevelType w:val="hybridMultilevel"/>
    <w:tmpl w:val="AE56A61E"/>
    <w:lvl w:ilvl="0" w:tplc="6012F9AC">
      <w:start w:val="3"/>
      <w:numFmt w:val="decimal"/>
      <w:lvlText w:val="%1."/>
      <w:lvlJc w:val="left"/>
    </w:lvl>
    <w:lvl w:ilvl="1" w:tplc="C62CFE50">
      <w:numFmt w:val="decimal"/>
      <w:lvlText w:val=""/>
      <w:lvlJc w:val="left"/>
    </w:lvl>
    <w:lvl w:ilvl="2" w:tplc="0AB870CA">
      <w:numFmt w:val="decimal"/>
      <w:lvlText w:val=""/>
      <w:lvlJc w:val="left"/>
    </w:lvl>
    <w:lvl w:ilvl="3" w:tplc="7EF634CC">
      <w:numFmt w:val="decimal"/>
      <w:lvlText w:val=""/>
      <w:lvlJc w:val="left"/>
    </w:lvl>
    <w:lvl w:ilvl="4" w:tplc="CCB011B4">
      <w:numFmt w:val="decimal"/>
      <w:lvlText w:val=""/>
      <w:lvlJc w:val="left"/>
    </w:lvl>
    <w:lvl w:ilvl="5" w:tplc="79204F6A">
      <w:numFmt w:val="decimal"/>
      <w:lvlText w:val=""/>
      <w:lvlJc w:val="left"/>
    </w:lvl>
    <w:lvl w:ilvl="6" w:tplc="EFA886EA">
      <w:numFmt w:val="decimal"/>
      <w:lvlText w:val=""/>
      <w:lvlJc w:val="left"/>
    </w:lvl>
    <w:lvl w:ilvl="7" w:tplc="62ACD850">
      <w:numFmt w:val="decimal"/>
      <w:lvlText w:val=""/>
      <w:lvlJc w:val="left"/>
    </w:lvl>
    <w:lvl w:ilvl="8" w:tplc="33686F9A">
      <w:numFmt w:val="decimal"/>
      <w:lvlText w:val=""/>
      <w:lvlJc w:val="left"/>
    </w:lvl>
  </w:abstractNum>
  <w:abstractNum w:abstractNumId="2">
    <w:nsid w:val="000012DB"/>
    <w:multiLevelType w:val="hybridMultilevel"/>
    <w:tmpl w:val="8DEE7BCC"/>
    <w:lvl w:ilvl="0" w:tplc="BC02270E">
      <w:start w:val="4"/>
      <w:numFmt w:val="decimal"/>
      <w:lvlText w:val="%1."/>
      <w:lvlJc w:val="left"/>
    </w:lvl>
    <w:lvl w:ilvl="1" w:tplc="BE566582">
      <w:numFmt w:val="decimal"/>
      <w:lvlText w:val=""/>
      <w:lvlJc w:val="left"/>
    </w:lvl>
    <w:lvl w:ilvl="2" w:tplc="C63A4488">
      <w:numFmt w:val="decimal"/>
      <w:lvlText w:val=""/>
      <w:lvlJc w:val="left"/>
    </w:lvl>
    <w:lvl w:ilvl="3" w:tplc="7FB8406A">
      <w:numFmt w:val="decimal"/>
      <w:lvlText w:val=""/>
      <w:lvlJc w:val="left"/>
    </w:lvl>
    <w:lvl w:ilvl="4" w:tplc="7FCE862A">
      <w:numFmt w:val="decimal"/>
      <w:lvlText w:val=""/>
      <w:lvlJc w:val="left"/>
    </w:lvl>
    <w:lvl w:ilvl="5" w:tplc="752227D6">
      <w:numFmt w:val="decimal"/>
      <w:lvlText w:val=""/>
      <w:lvlJc w:val="left"/>
    </w:lvl>
    <w:lvl w:ilvl="6" w:tplc="B6C40B84">
      <w:numFmt w:val="decimal"/>
      <w:lvlText w:val=""/>
      <w:lvlJc w:val="left"/>
    </w:lvl>
    <w:lvl w:ilvl="7" w:tplc="32C41AB4">
      <w:numFmt w:val="decimal"/>
      <w:lvlText w:val=""/>
      <w:lvlJc w:val="left"/>
    </w:lvl>
    <w:lvl w:ilvl="8" w:tplc="EB70BFFE">
      <w:numFmt w:val="decimal"/>
      <w:lvlText w:val=""/>
      <w:lvlJc w:val="left"/>
    </w:lvl>
  </w:abstractNum>
  <w:abstractNum w:abstractNumId="3">
    <w:nsid w:val="0000153C"/>
    <w:multiLevelType w:val="hybridMultilevel"/>
    <w:tmpl w:val="07F8FC60"/>
    <w:lvl w:ilvl="0" w:tplc="B4D03BB0">
      <w:start w:val="1"/>
      <w:numFmt w:val="bullet"/>
      <w:lvlText w:val="-"/>
      <w:lvlJc w:val="left"/>
    </w:lvl>
    <w:lvl w:ilvl="1" w:tplc="245E8A32">
      <w:numFmt w:val="decimal"/>
      <w:lvlText w:val=""/>
      <w:lvlJc w:val="left"/>
    </w:lvl>
    <w:lvl w:ilvl="2" w:tplc="3A3A1F2C">
      <w:numFmt w:val="decimal"/>
      <w:lvlText w:val=""/>
      <w:lvlJc w:val="left"/>
    </w:lvl>
    <w:lvl w:ilvl="3" w:tplc="26061C32">
      <w:numFmt w:val="decimal"/>
      <w:lvlText w:val=""/>
      <w:lvlJc w:val="left"/>
    </w:lvl>
    <w:lvl w:ilvl="4" w:tplc="EF6A5616">
      <w:numFmt w:val="decimal"/>
      <w:lvlText w:val=""/>
      <w:lvlJc w:val="left"/>
    </w:lvl>
    <w:lvl w:ilvl="5" w:tplc="F10269C8">
      <w:numFmt w:val="decimal"/>
      <w:lvlText w:val=""/>
      <w:lvlJc w:val="left"/>
    </w:lvl>
    <w:lvl w:ilvl="6" w:tplc="977627E6">
      <w:numFmt w:val="decimal"/>
      <w:lvlText w:val=""/>
      <w:lvlJc w:val="left"/>
    </w:lvl>
    <w:lvl w:ilvl="7" w:tplc="EFA0675E">
      <w:numFmt w:val="decimal"/>
      <w:lvlText w:val=""/>
      <w:lvlJc w:val="left"/>
    </w:lvl>
    <w:lvl w:ilvl="8" w:tplc="1212A37E">
      <w:numFmt w:val="decimal"/>
      <w:lvlText w:val=""/>
      <w:lvlJc w:val="left"/>
    </w:lvl>
  </w:abstractNum>
  <w:abstractNum w:abstractNumId="4">
    <w:nsid w:val="000026E9"/>
    <w:multiLevelType w:val="hybridMultilevel"/>
    <w:tmpl w:val="4B36AF9E"/>
    <w:lvl w:ilvl="0" w:tplc="C6A4F432">
      <w:start w:val="2"/>
      <w:numFmt w:val="decimal"/>
      <w:lvlText w:val="%1."/>
      <w:lvlJc w:val="left"/>
    </w:lvl>
    <w:lvl w:ilvl="1" w:tplc="D4460548">
      <w:numFmt w:val="decimal"/>
      <w:lvlText w:val=""/>
      <w:lvlJc w:val="left"/>
    </w:lvl>
    <w:lvl w:ilvl="2" w:tplc="F8C64FD6">
      <w:numFmt w:val="decimal"/>
      <w:lvlText w:val=""/>
      <w:lvlJc w:val="left"/>
    </w:lvl>
    <w:lvl w:ilvl="3" w:tplc="32544AD8">
      <w:numFmt w:val="decimal"/>
      <w:lvlText w:val=""/>
      <w:lvlJc w:val="left"/>
    </w:lvl>
    <w:lvl w:ilvl="4" w:tplc="D292E486">
      <w:numFmt w:val="decimal"/>
      <w:lvlText w:val=""/>
      <w:lvlJc w:val="left"/>
    </w:lvl>
    <w:lvl w:ilvl="5" w:tplc="987C37D6">
      <w:numFmt w:val="decimal"/>
      <w:lvlText w:val=""/>
      <w:lvlJc w:val="left"/>
    </w:lvl>
    <w:lvl w:ilvl="6" w:tplc="85CC8BD6">
      <w:numFmt w:val="decimal"/>
      <w:lvlText w:val=""/>
      <w:lvlJc w:val="left"/>
    </w:lvl>
    <w:lvl w:ilvl="7" w:tplc="30AA53F4">
      <w:numFmt w:val="decimal"/>
      <w:lvlText w:val=""/>
      <w:lvlJc w:val="left"/>
    </w:lvl>
    <w:lvl w:ilvl="8" w:tplc="242AB804">
      <w:numFmt w:val="decimal"/>
      <w:lvlText w:val=""/>
      <w:lvlJc w:val="left"/>
    </w:lvl>
  </w:abstractNum>
  <w:abstractNum w:abstractNumId="5">
    <w:nsid w:val="00002EA6"/>
    <w:multiLevelType w:val="hybridMultilevel"/>
    <w:tmpl w:val="F042A89A"/>
    <w:lvl w:ilvl="0" w:tplc="8E4A5180">
      <w:start w:val="1"/>
      <w:numFmt w:val="bullet"/>
      <w:lvlText w:val="-"/>
      <w:lvlJc w:val="left"/>
    </w:lvl>
    <w:lvl w:ilvl="1" w:tplc="F62EC464">
      <w:numFmt w:val="decimal"/>
      <w:lvlText w:val=""/>
      <w:lvlJc w:val="left"/>
    </w:lvl>
    <w:lvl w:ilvl="2" w:tplc="B72CB3EE">
      <w:numFmt w:val="decimal"/>
      <w:lvlText w:val=""/>
      <w:lvlJc w:val="left"/>
    </w:lvl>
    <w:lvl w:ilvl="3" w:tplc="37F05F5A">
      <w:numFmt w:val="decimal"/>
      <w:lvlText w:val=""/>
      <w:lvlJc w:val="left"/>
    </w:lvl>
    <w:lvl w:ilvl="4" w:tplc="88FA78C6">
      <w:numFmt w:val="decimal"/>
      <w:lvlText w:val=""/>
      <w:lvlJc w:val="left"/>
    </w:lvl>
    <w:lvl w:ilvl="5" w:tplc="D5A848E4">
      <w:numFmt w:val="decimal"/>
      <w:lvlText w:val=""/>
      <w:lvlJc w:val="left"/>
    </w:lvl>
    <w:lvl w:ilvl="6" w:tplc="A7DE6EE4">
      <w:numFmt w:val="decimal"/>
      <w:lvlText w:val=""/>
      <w:lvlJc w:val="left"/>
    </w:lvl>
    <w:lvl w:ilvl="7" w:tplc="A5A4F04C">
      <w:numFmt w:val="decimal"/>
      <w:lvlText w:val=""/>
      <w:lvlJc w:val="left"/>
    </w:lvl>
    <w:lvl w:ilvl="8" w:tplc="50424D00">
      <w:numFmt w:val="decimal"/>
      <w:lvlText w:val=""/>
      <w:lvlJc w:val="left"/>
    </w:lvl>
  </w:abstractNum>
  <w:abstractNum w:abstractNumId="6">
    <w:nsid w:val="0000390C"/>
    <w:multiLevelType w:val="hybridMultilevel"/>
    <w:tmpl w:val="9210FA00"/>
    <w:lvl w:ilvl="0" w:tplc="961E654A">
      <w:start w:val="6"/>
      <w:numFmt w:val="decimal"/>
      <w:lvlText w:val="%1."/>
      <w:lvlJc w:val="left"/>
    </w:lvl>
    <w:lvl w:ilvl="1" w:tplc="2B2A75DE">
      <w:numFmt w:val="decimal"/>
      <w:lvlText w:val=""/>
      <w:lvlJc w:val="left"/>
    </w:lvl>
    <w:lvl w:ilvl="2" w:tplc="2C566224">
      <w:numFmt w:val="decimal"/>
      <w:lvlText w:val=""/>
      <w:lvlJc w:val="left"/>
    </w:lvl>
    <w:lvl w:ilvl="3" w:tplc="8560123E">
      <w:numFmt w:val="decimal"/>
      <w:lvlText w:val=""/>
      <w:lvlJc w:val="left"/>
    </w:lvl>
    <w:lvl w:ilvl="4" w:tplc="1D0CAB90">
      <w:numFmt w:val="decimal"/>
      <w:lvlText w:val=""/>
      <w:lvlJc w:val="left"/>
    </w:lvl>
    <w:lvl w:ilvl="5" w:tplc="6598D130">
      <w:numFmt w:val="decimal"/>
      <w:lvlText w:val=""/>
      <w:lvlJc w:val="left"/>
    </w:lvl>
    <w:lvl w:ilvl="6" w:tplc="C83660A0">
      <w:numFmt w:val="decimal"/>
      <w:lvlText w:val=""/>
      <w:lvlJc w:val="left"/>
    </w:lvl>
    <w:lvl w:ilvl="7" w:tplc="6FD4A994">
      <w:numFmt w:val="decimal"/>
      <w:lvlText w:val=""/>
      <w:lvlJc w:val="left"/>
    </w:lvl>
    <w:lvl w:ilvl="8" w:tplc="363C18E4">
      <w:numFmt w:val="decimal"/>
      <w:lvlText w:val=""/>
      <w:lvlJc w:val="left"/>
    </w:lvl>
  </w:abstractNum>
  <w:abstractNum w:abstractNumId="7">
    <w:nsid w:val="000041BB"/>
    <w:multiLevelType w:val="hybridMultilevel"/>
    <w:tmpl w:val="8752E9F0"/>
    <w:lvl w:ilvl="0" w:tplc="467ED5A2">
      <w:start w:val="1"/>
      <w:numFmt w:val="bullet"/>
      <w:lvlText w:val="-"/>
      <w:lvlJc w:val="left"/>
    </w:lvl>
    <w:lvl w:ilvl="1" w:tplc="5040F89E">
      <w:numFmt w:val="decimal"/>
      <w:lvlText w:val=""/>
      <w:lvlJc w:val="left"/>
    </w:lvl>
    <w:lvl w:ilvl="2" w:tplc="60449CE8">
      <w:numFmt w:val="decimal"/>
      <w:lvlText w:val=""/>
      <w:lvlJc w:val="left"/>
    </w:lvl>
    <w:lvl w:ilvl="3" w:tplc="EC7C146A">
      <w:numFmt w:val="decimal"/>
      <w:lvlText w:val=""/>
      <w:lvlJc w:val="left"/>
    </w:lvl>
    <w:lvl w:ilvl="4" w:tplc="929E2344">
      <w:numFmt w:val="decimal"/>
      <w:lvlText w:val=""/>
      <w:lvlJc w:val="left"/>
    </w:lvl>
    <w:lvl w:ilvl="5" w:tplc="5ED6A578">
      <w:numFmt w:val="decimal"/>
      <w:lvlText w:val=""/>
      <w:lvlJc w:val="left"/>
    </w:lvl>
    <w:lvl w:ilvl="6" w:tplc="7CF2DC00">
      <w:numFmt w:val="decimal"/>
      <w:lvlText w:val=""/>
      <w:lvlJc w:val="left"/>
    </w:lvl>
    <w:lvl w:ilvl="7" w:tplc="A6DEFE32">
      <w:numFmt w:val="decimal"/>
      <w:lvlText w:val=""/>
      <w:lvlJc w:val="left"/>
    </w:lvl>
    <w:lvl w:ilvl="8" w:tplc="618EF4A0">
      <w:numFmt w:val="decimal"/>
      <w:lvlText w:val=""/>
      <w:lvlJc w:val="left"/>
    </w:lvl>
  </w:abstractNum>
  <w:abstractNum w:abstractNumId="8">
    <w:nsid w:val="00005AF1"/>
    <w:multiLevelType w:val="hybridMultilevel"/>
    <w:tmpl w:val="828A4DF2"/>
    <w:lvl w:ilvl="0" w:tplc="A2D8EBE0">
      <w:start w:val="1"/>
      <w:numFmt w:val="bullet"/>
      <w:lvlText w:val="с"/>
      <w:lvlJc w:val="left"/>
    </w:lvl>
    <w:lvl w:ilvl="1" w:tplc="A330F080">
      <w:start w:val="1"/>
      <w:numFmt w:val="bullet"/>
      <w:lvlText w:val="-"/>
      <w:lvlJc w:val="left"/>
    </w:lvl>
    <w:lvl w:ilvl="2" w:tplc="21181B42">
      <w:numFmt w:val="decimal"/>
      <w:lvlText w:val=""/>
      <w:lvlJc w:val="left"/>
    </w:lvl>
    <w:lvl w:ilvl="3" w:tplc="2C68FBE0">
      <w:numFmt w:val="decimal"/>
      <w:lvlText w:val=""/>
      <w:lvlJc w:val="left"/>
    </w:lvl>
    <w:lvl w:ilvl="4" w:tplc="8B5832F2">
      <w:numFmt w:val="decimal"/>
      <w:lvlText w:val=""/>
      <w:lvlJc w:val="left"/>
    </w:lvl>
    <w:lvl w:ilvl="5" w:tplc="E8B0455A">
      <w:numFmt w:val="decimal"/>
      <w:lvlText w:val=""/>
      <w:lvlJc w:val="left"/>
    </w:lvl>
    <w:lvl w:ilvl="6" w:tplc="E3A0FA76">
      <w:numFmt w:val="decimal"/>
      <w:lvlText w:val=""/>
      <w:lvlJc w:val="left"/>
    </w:lvl>
    <w:lvl w:ilvl="7" w:tplc="1996ED1E">
      <w:numFmt w:val="decimal"/>
      <w:lvlText w:val=""/>
      <w:lvlJc w:val="left"/>
    </w:lvl>
    <w:lvl w:ilvl="8" w:tplc="3FEEFC4C">
      <w:numFmt w:val="decimal"/>
      <w:lvlText w:val=""/>
      <w:lvlJc w:val="left"/>
    </w:lvl>
  </w:abstractNum>
  <w:abstractNum w:abstractNumId="9">
    <w:nsid w:val="00006DF1"/>
    <w:multiLevelType w:val="hybridMultilevel"/>
    <w:tmpl w:val="F70AE48E"/>
    <w:lvl w:ilvl="0" w:tplc="C5584DD2">
      <w:start w:val="1"/>
      <w:numFmt w:val="decimal"/>
      <w:lvlText w:val="%1."/>
      <w:lvlJc w:val="left"/>
    </w:lvl>
    <w:lvl w:ilvl="1" w:tplc="CFD0F4AA">
      <w:numFmt w:val="decimal"/>
      <w:lvlText w:val=""/>
      <w:lvlJc w:val="left"/>
    </w:lvl>
    <w:lvl w:ilvl="2" w:tplc="DC4A99E6">
      <w:numFmt w:val="decimal"/>
      <w:lvlText w:val=""/>
      <w:lvlJc w:val="left"/>
    </w:lvl>
    <w:lvl w:ilvl="3" w:tplc="7C4E3336">
      <w:numFmt w:val="decimal"/>
      <w:lvlText w:val=""/>
      <w:lvlJc w:val="left"/>
    </w:lvl>
    <w:lvl w:ilvl="4" w:tplc="2438BF7E">
      <w:numFmt w:val="decimal"/>
      <w:lvlText w:val=""/>
      <w:lvlJc w:val="left"/>
    </w:lvl>
    <w:lvl w:ilvl="5" w:tplc="DAD6FCD0">
      <w:numFmt w:val="decimal"/>
      <w:lvlText w:val=""/>
      <w:lvlJc w:val="left"/>
    </w:lvl>
    <w:lvl w:ilvl="6" w:tplc="7526BDAE">
      <w:numFmt w:val="decimal"/>
      <w:lvlText w:val=""/>
      <w:lvlJc w:val="left"/>
    </w:lvl>
    <w:lvl w:ilvl="7" w:tplc="6506075E">
      <w:numFmt w:val="decimal"/>
      <w:lvlText w:val=""/>
      <w:lvlJc w:val="left"/>
    </w:lvl>
    <w:lvl w:ilvl="8" w:tplc="087E4B0C">
      <w:numFmt w:val="decimal"/>
      <w:lvlText w:val=""/>
      <w:lvlJc w:val="left"/>
    </w:lvl>
  </w:abstractNum>
  <w:abstractNum w:abstractNumId="10">
    <w:nsid w:val="00007E87"/>
    <w:multiLevelType w:val="hybridMultilevel"/>
    <w:tmpl w:val="8DA6A9B2"/>
    <w:lvl w:ilvl="0" w:tplc="915CF992">
      <w:start w:val="5"/>
      <w:numFmt w:val="decimal"/>
      <w:lvlText w:val="%1."/>
      <w:lvlJc w:val="left"/>
    </w:lvl>
    <w:lvl w:ilvl="1" w:tplc="FF7E2486">
      <w:numFmt w:val="decimal"/>
      <w:lvlText w:val=""/>
      <w:lvlJc w:val="left"/>
    </w:lvl>
    <w:lvl w:ilvl="2" w:tplc="6B7E18D2">
      <w:numFmt w:val="decimal"/>
      <w:lvlText w:val=""/>
      <w:lvlJc w:val="left"/>
    </w:lvl>
    <w:lvl w:ilvl="3" w:tplc="ABCC5880">
      <w:numFmt w:val="decimal"/>
      <w:lvlText w:val=""/>
      <w:lvlJc w:val="left"/>
    </w:lvl>
    <w:lvl w:ilvl="4" w:tplc="C2026072">
      <w:numFmt w:val="decimal"/>
      <w:lvlText w:val=""/>
      <w:lvlJc w:val="left"/>
    </w:lvl>
    <w:lvl w:ilvl="5" w:tplc="616CD10A">
      <w:numFmt w:val="decimal"/>
      <w:lvlText w:val=""/>
      <w:lvlJc w:val="left"/>
    </w:lvl>
    <w:lvl w:ilvl="6" w:tplc="24BA6816">
      <w:numFmt w:val="decimal"/>
      <w:lvlText w:val=""/>
      <w:lvlJc w:val="left"/>
    </w:lvl>
    <w:lvl w:ilvl="7" w:tplc="79DC913C">
      <w:numFmt w:val="decimal"/>
      <w:lvlText w:val=""/>
      <w:lvlJc w:val="left"/>
    </w:lvl>
    <w:lvl w:ilvl="8" w:tplc="4C282D62">
      <w:numFmt w:val="decimal"/>
      <w:lvlText w:val=""/>
      <w:lvlJc w:val="left"/>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D29D8"/>
    <w:rsid w:val="000D29D8"/>
    <w:rsid w:val="000E7D17"/>
    <w:rsid w:val="002A1A2D"/>
    <w:rsid w:val="003F587B"/>
    <w:rsid w:val="003F6289"/>
    <w:rsid w:val="005A1C8A"/>
    <w:rsid w:val="007D7223"/>
    <w:rsid w:val="00905F84"/>
    <w:rsid w:val="00972B87"/>
    <w:rsid w:val="009D1749"/>
    <w:rsid w:val="009E2E05"/>
    <w:rsid w:val="00A03BF6"/>
    <w:rsid w:val="00A12CC1"/>
    <w:rsid w:val="00A16897"/>
    <w:rsid w:val="00AA3C7E"/>
    <w:rsid w:val="00AE5410"/>
    <w:rsid w:val="00C1150F"/>
    <w:rsid w:val="00C1215C"/>
    <w:rsid w:val="00C51D1C"/>
    <w:rsid w:val="00C52755"/>
    <w:rsid w:val="00C56F38"/>
    <w:rsid w:val="00FE1BA5"/>
    <w:rsid w:val="00FE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9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Default">
    <w:name w:val="Default"/>
    <w:rsid w:val="00A03BF6"/>
    <w:pPr>
      <w:autoSpaceDE w:val="0"/>
      <w:autoSpaceDN w:val="0"/>
      <w:adjustRightInd w:val="0"/>
    </w:pPr>
    <w:rPr>
      <w:color w:val="000000"/>
      <w:sz w:val="24"/>
      <w:szCs w:val="24"/>
    </w:rPr>
  </w:style>
  <w:style w:type="paragraph" w:styleId="a4">
    <w:name w:val="Balloon Text"/>
    <w:basedOn w:val="a"/>
    <w:link w:val="a5"/>
    <w:uiPriority w:val="99"/>
    <w:semiHidden/>
    <w:unhideWhenUsed/>
    <w:rsid w:val="00C56F38"/>
    <w:rPr>
      <w:rFonts w:ascii="Tahoma" w:hAnsi="Tahoma" w:cs="Tahoma"/>
      <w:sz w:val="16"/>
      <w:szCs w:val="16"/>
    </w:rPr>
  </w:style>
  <w:style w:type="character" w:customStyle="1" w:styleId="a5">
    <w:name w:val="Текст выноски Знак"/>
    <w:basedOn w:val="a0"/>
    <w:link w:val="a4"/>
    <w:uiPriority w:val="99"/>
    <w:semiHidden/>
    <w:rsid w:val="00C56F38"/>
    <w:rPr>
      <w:rFonts w:ascii="Tahoma" w:hAnsi="Tahoma" w:cs="Tahoma"/>
      <w:sz w:val="16"/>
      <w:szCs w:val="16"/>
    </w:rPr>
  </w:style>
  <w:style w:type="paragraph" w:customStyle="1" w:styleId="normacttext">
    <w:name w:val="norm_act_text"/>
    <w:basedOn w:val="a"/>
    <w:rsid w:val="00C52755"/>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10741">
      <w:bodyDiv w:val="1"/>
      <w:marLeft w:val="0"/>
      <w:marRight w:val="0"/>
      <w:marTop w:val="0"/>
      <w:marBottom w:val="0"/>
      <w:divBdr>
        <w:top w:val="none" w:sz="0" w:space="0" w:color="auto"/>
        <w:left w:val="none" w:sz="0" w:space="0" w:color="auto"/>
        <w:bottom w:val="none" w:sz="0" w:space="0" w:color="auto"/>
        <w:right w:val="none" w:sz="0" w:space="0" w:color="auto"/>
      </w:divBdr>
    </w:div>
    <w:div w:id="10630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1594</Words>
  <Characters>9089</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11</cp:revision>
  <cp:lastPrinted>2017-03-09T23:25:00Z</cp:lastPrinted>
  <dcterms:created xsi:type="dcterms:W3CDTF">2017-03-09T05:00:00Z</dcterms:created>
  <dcterms:modified xsi:type="dcterms:W3CDTF">2017-03-09T23:28:00Z</dcterms:modified>
</cp:coreProperties>
</file>