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26" w:tblpY="-487"/>
        <w:tblW w:w="99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3000"/>
        <w:gridCol w:w="3805"/>
      </w:tblGrid>
      <w:tr w:rsidR="00307374" w:rsidTr="00307374">
        <w:trPr>
          <w:tblCellSpacing w:w="0" w:type="dxa"/>
        </w:trPr>
        <w:tc>
          <w:tcPr>
            <w:tcW w:w="3119" w:type="dxa"/>
            <w:vAlign w:val="center"/>
            <w:hideMark/>
          </w:tcPr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«НШ-ДС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лирней»</w:t>
            </w:r>
          </w:p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______/Сошина Т.Л./</w:t>
            </w:r>
          </w:p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«____»_________20_12__г.</w:t>
            </w:r>
          </w:p>
        </w:tc>
        <w:tc>
          <w:tcPr>
            <w:tcW w:w="3000" w:type="dxa"/>
            <w:vAlign w:val="center"/>
            <w:hideMark/>
          </w:tcPr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 по УВР</w:t>
            </w:r>
          </w:p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_____/                    /</w:t>
            </w:r>
          </w:p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«____»_________20_12__г.</w:t>
            </w:r>
          </w:p>
        </w:tc>
        <w:tc>
          <w:tcPr>
            <w:tcW w:w="3805" w:type="dxa"/>
            <w:vAlign w:val="center"/>
            <w:hideMark/>
          </w:tcPr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заседании </w:t>
            </w:r>
          </w:p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методического объединения</w:t>
            </w:r>
          </w:p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№_____________</w:t>
            </w:r>
          </w:p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/о_______ Тынеймит Л.В..</w:t>
            </w:r>
          </w:p>
          <w:p w:rsidR="00307374" w:rsidRDefault="00307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«____»_________20___г.</w:t>
            </w:r>
          </w:p>
        </w:tc>
      </w:tr>
    </w:tbl>
    <w:p w:rsidR="00307374" w:rsidRDefault="00307374" w:rsidP="00307374">
      <w:pPr>
        <w:rPr>
          <w:rFonts w:ascii="Times New Roman" w:hAnsi="Times New Roman" w:cs="Times New Roman"/>
          <w:lang w:val="en-US"/>
        </w:rPr>
      </w:pPr>
    </w:p>
    <w:p w:rsidR="00307374" w:rsidRPr="00307374" w:rsidRDefault="00307374" w:rsidP="00307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5670" w:rsidRPr="007101F2" w:rsidRDefault="00A05670" w:rsidP="00A05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для детей дошкольного и младшего школьного возраста « Начальная школа – детский сад» с. Илирней</w:t>
      </w:r>
      <w:r w:rsidRPr="00710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Билибинского муниципального района ЧАО</w:t>
      </w:r>
    </w:p>
    <w:p w:rsidR="00A05670" w:rsidRPr="00FD52A0" w:rsidRDefault="00A05670" w:rsidP="00A05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670" w:rsidRPr="00FD52A0" w:rsidRDefault="00A05670" w:rsidP="00A05670">
      <w:pPr>
        <w:rPr>
          <w:rFonts w:ascii="Times New Roman" w:hAnsi="Times New Roman" w:cs="Times New Roman"/>
          <w:sz w:val="24"/>
          <w:szCs w:val="24"/>
        </w:rPr>
      </w:pPr>
    </w:p>
    <w:p w:rsidR="00A05670" w:rsidRPr="00FD52A0" w:rsidRDefault="00A05670" w:rsidP="00A05670">
      <w:pPr>
        <w:rPr>
          <w:rFonts w:ascii="Times New Roman" w:hAnsi="Times New Roman" w:cs="Times New Roman"/>
          <w:sz w:val="24"/>
          <w:szCs w:val="24"/>
        </w:rPr>
      </w:pPr>
    </w:p>
    <w:p w:rsidR="00A05670" w:rsidRPr="00FD52A0" w:rsidRDefault="00A05670" w:rsidP="00A05670">
      <w:pPr>
        <w:rPr>
          <w:rFonts w:ascii="Times New Roman" w:hAnsi="Times New Roman" w:cs="Times New Roman"/>
          <w:sz w:val="24"/>
          <w:szCs w:val="24"/>
        </w:rPr>
      </w:pPr>
    </w:p>
    <w:p w:rsidR="00A05670" w:rsidRPr="007101F2" w:rsidRDefault="00A05670" w:rsidP="00A05670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1F2">
        <w:rPr>
          <w:rFonts w:ascii="Times New Roman" w:hAnsi="Times New Roman" w:cs="Times New Roman"/>
          <w:sz w:val="32"/>
          <w:szCs w:val="32"/>
        </w:rPr>
        <w:t>Программа по кружковой работе</w:t>
      </w:r>
    </w:p>
    <w:p w:rsidR="00A05670" w:rsidRPr="007101F2" w:rsidRDefault="00A05670" w:rsidP="00A05670">
      <w:pPr>
        <w:tabs>
          <w:tab w:val="center" w:pos="4857"/>
          <w:tab w:val="left" w:pos="8340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01F2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Этикет</w:t>
      </w:r>
      <w:r w:rsidRPr="007101F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05670" w:rsidRPr="007101F2" w:rsidRDefault="00A05670" w:rsidP="00A056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5670" w:rsidRPr="007101F2" w:rsidRDefault="00A05670" w:rsidP="00A05670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1F2">
        <w:rPr>
          <w:rFonts w:ascii="Times New Roman" w:hAnsi="Times New Roman" w:cs="Times New Roman"/>
          <w:sz w:val="32"/>
          <w:szCs w:val="32"/>
        </w:rPr>
        <w:t>для учеников 2 класса.</w:t>
      </w:r>
    </w:p>
    <w:p w:rsidR="00A05670" w:rsidRPr="007101F2" w:rsidRDefault="00A05670" w:rsidP="00A056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5670" w:rsidRPr="00FD52A0" w:rsidRDefault="00A05670" w:rsidP="00A05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670" w:rsidRPr="00FD52A0" w:rsidRDefault="00A05670" w:rsidP="00A05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670" w:rsidRPr="00FD52A0" w:rsidRDefault="00A05670" w:rsidP="00A056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Ермакова Т</w:t>
      </w:r>
      <w:r w:rsidRPr="00FD52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05670" w:rsidRPr="00FD52A0" w:rsidRDefault="00A05670" w:rsidP="00A05670">
      <w:pPr>
        <w:jc w:val="right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A05670" w:rsidRPr="00FD52A0" w:rsidRDefault="00A05670" w:rsidP="00A05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670" w:rsidRPr="00307374" w:rsidRDefault="00A05670" w:rsidP="00A056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5670" w:rsidRPr="00FD52A0" w:rsidRDefault="00A05670" w:rsidP="00A05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52A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2A0">
        <w:rPr>
          <w:rFonts w:ascii="Times New Roman" w:hAnsi="Times New Roman" w:cs="Times New Roman"/>
          <w:sz w:val="24"/>
          <w:szCs w:val="24"/>
        </w:rPr>
        <w:t>Илирней</w:t>
      </w:r>
    </w:p>
    <w:p w:rsidR="00A05670" w:rsidRPr="00FD52A0" w:rsidRDefault="00A05670" w:rsidP="00A05670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2012г</w:t>
      </w:r>
    </w:p>
    <w:p w:rsidR="00A05670" w:rsidRPr="00307374" w:rsidRDefault="0072154C" w:rsidP="0072154C">
      <w:pPr>
        <w:rPr>
          <w:rFonts w:ascii="Times New Roman" w:hAnsi="Times New Roman" w:cs="Times New Roman"/>
          <w:b/>
          <w:sz w:val="24"/>
          <w:szCs w:val="24"/>
        </w:rPr>
      </w:pPr>
      <w:r w:rsidRPr="00A056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</w:p>
    <w:p w:rsidR="0072154C" w:rsidRPr="00A05670" w:rsidRDefault="0072154C" w:rsidP="00A05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67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5670">
        <w:rPr>
          <w:rFonts w:ascii="Times New Roman" w:hAnsi="Times New Roman" w:cs="Times New Roman"/>
          <w:sz w:val="24"/>
          <w:szCs w:val="24"/>
        </w:rPr>
        <w:t>Часто дети теряются в жизненных ситуациях: не умеют разговаривать по телефону, не могут правильно подобрать форму приветствия или благодарности.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sz w:val="24"/>
          <w:szCs w:val="24"/>
        </w:rPr>
        <w:t xml:space="preserve">  Кружок «ЭТИКЕТ» призван решить следующие задачи: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sz w:val="24"/>
          <w:szCs w:val="24"/>
        </w:rPr>
        <w:t xml:space="preserve">  - формирование у детей потребности в </w:t>
      </w:r>
      <w:proofErr w:type="gramStart"/>
      <w:r w:rsidRPr="00A05670">
        <w:rPr>
          <w:rFonts w:ascii="Times New Roman" w:hAnsi="Times New Roman" w:cs="Times New Roman"/>
          <w:sz w:val="24"/>
          <w:szCs w:val="24"/>
        </w:rPr>
        <w:t>речевом</w:t>
      </w:r>
      <w:proofErr w:type="gramEnd"/>
      <w:r w:rsidRPr="00A05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05670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A05670">
        <w:rPr>
          <w:rFonts w:ascii="Times New Roman" w:hAnsi="Times New Roman" w:cs="Times New Roman"/>
          <w:sz w:val="24"/>
          <w:szCs w:val="24"/>
        </w:rPr>
        <w:t>;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sz w:val="24"/>
          <w:szCs w:val="24"/>
        </w:rPr>
        <w:t xml:space="preserve"> - расширение словарного запаса учеников: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sz w:val="24"/>
          <w:szCs w:val="24"/>
        </w:rPr>
        <w:t xml:space="preserve"> - развитие у учеников готовности и способности к </w:t>
      </w:r>
      <w:proofErr w:type="gramStart"/>
      <w:r w:rsidRPr="00A05670">
        <w:rPr>
          <w:rFonts w:ascii="Times New Roman" w:hAnsi="Times New Roman" w:cs="Times New Roman"/>
          <w:sz w:val="24"/>
          <w:szCs w:val="24"/>
        </w:rPr>
        <w:t>речевому</w:t>
      </w:r>
      <w:proofErr w:type="gramEnd"/>
      <w:r w:rsidRPr="00A05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sz w:val="24"/>
          <w:szCs w:val="24"/>
        </w:rPr>
        <w:t xml:space="preserve">   взаимодействию и взаимопониманию: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sz w:val="24"/>
          <w:szCs w:val="24"/>
        </w:rPr>
        <w:t>- воспитывать уважение к старшим.</w:t>
      </w:r>
    </w:p>
    <w:p w:rsidR="0072154C" w:rsidRPr="00A05670" w:rsidRDefault="0072154C" w:rsidP="00A05670">
      <w:pPr>
        <w:jc w:val="both"/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sz w:val="24"/>
          <w:szCs w:val="24"/>
        </w:rPr>
        <w:t xml:space="preserve">   Кру</w:t>
      </w:r>
      <w:r w:rsidR="00A05670">
        <w:rPr>
          <w:rFonts w:ascii="Times New Roman" w:hAnsi="Times New Roman" w:cs="Times New Roman"/>
          <w:sz w:val="24"/>
          <w:szCs w:val="24"/>
        </w:rPr>
        <w:t>жок «ЭТИКЕТ» для</w:t>
      </w:r>
      <w:r w:rsidR="00A05670" w:rsidRPr="00A05670">
        <w:rPr>
          <w:rFonts w:ascii="Times New Roman" w:hAnsi="Times New Roman" w:cs="Times New Roman"/>
          <w:sz w:val="24"/>
          <w:szCs w:val="24"/>
        </w:rPr>
        <w:t xml:space="preserve"> 2</w:t>
      </w:r>
      <w:r w:rsidRPr="00A05670">
        <w:rPr>
          <w:rFonts w:ascii="Times New Roman" w:hAnsi="Times New Roman" w:cs="Times New Roman"/>
          <w:sz w:val="24"/>
          <w:szCs w:val="24"/>
        </w:rPr>
        <w:t>-класса  нацеливает на овладение учениками умениями и навыками использования языка в различных ситуациях общения; расширение знаний об этикете; учить вежливости в речи, в поступках; уважение к себе и к другим людям; формирование представления о красоте поступка; способствовать установлению позитивных взаимоотношений между девочками и мальчиками.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b/>
          <w:sz w:val="24"/>
          <w:szCs w:val="24"/>
        </w:rPr>
        <w:t>Программа рассчитана на 34 часа и состоит из 6 тем: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sz w:val="24"/>
          <w:szCs w:val="24"/>
        </w:rPr>
        <w:t>1. Азбука вежливых слов.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sz w:val="24"/>
          <w:szCs w:val="24"/>
        </w:rPr>
        <w:t>2. Вежливость и речевой этикет.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sz w:val="24"/>
          <w:szCs w:val="24"/>
        </w:rPr>
        <w:t>3. Я среди людей.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sz w:val="24"/>
          <w:szCs w:val="24"/>
        </w:rPr>
        <w:t>4. Мальчики и девочки.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sz w:val="24"/>
          <w:szCs w:val="24"/>
        </w:rPr>
        <w:t>5. Мои прав</w:t>
      </w:r>
      <w:proofErr w:type="gramStart"/>
      <w:r w:rsidRPr="00A0567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05670">
        <w:rPr>
          <w:rFonts w:ascii="Times New Roman" w:hAnsi="Times New Roman" w:cs="Times New Roman"/>
          <w:sz w:val="24"/>
          <w:szCs w:val="24"/>
        </w:rPr>
        <w:t xml:space="preserve"> моя свобода.</w:t>
      </w: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  <w:r w:rsidRPr="00A05670">
        <w:rPr>
          <w:rFonts w:ascii="Times New Roman" w:hAnsi="Times New Roman" w:cs="Times New Roman"/>
          <w:sz w:val="24"/>
          <w:szCs w:val="24"/>
        </w:rPr>
        <w:t>6. Красота поступка</w:t>
      </w:r>
    </w:p>
    <w:p w:rsidR="0072154C" w:rsidRPr="00A05670" w:rsidRDefault="0072154C" w:rsidP="0072154C">
      <w:pPr>
        <w:rPr>
          <w:rFonts w:ascii="Times New Roman" w:hAnsi="Times New Roman" w:cs="Times New Roman"/>
          <w:b/>
          <w:sz w:val="24"/>
          <w:szCs w:val="24"/>
        </w:rPr>
      </w:pPr>
      <w:r w:rsidRPr="00A0567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05670" w:rsidRPr="0030737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05670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3"/>
        <w:tblW w:w="0" w:type="auto"/>
        <w:tblLook w:val="01E0"/>
      </w:tblPr>
      <w:tblGrid>
        <w:gridCol w:w="1008"/>
        <w:gridCol w:w="6840"/>
        <w:gridCol w:w="1723"/>
      </w:tblGrid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дата</w:t>
            </w: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АЗБУКА ВЕЖЛИВЫХ СЛОВ.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Вежливые жмурки.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Волшебный сундучок.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Спектакль «Репка».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Тренинг «Волшебный стул».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ВЕЖЛИВОСТЬ И РЕЧЕВОЙ ЭТИКЕТ.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5.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В гостях у матрешки.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Словарь вежливых слов.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Дорогое слово.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Этикет и этика.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9.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Невербальные средства общения (жесты и мимика).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10.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Обращение, просьба, отказ.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11.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Вежливая оценка и вежливая критика. Похвала.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12.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Приветствие. Поздравление.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13.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Извинение за беспокойство, за поступок.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14.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Благодарность за внимание, за подарок.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15.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Тренинг.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Я СРЕДИ ЛЮДЕЙ.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Перемена, перемена.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Путешествие в театр.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Рисуем цирк.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Хорошие манеры.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Мой четвероногий друг.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МАЛЬЧИКИ И ДЕВОЧКИ.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Я – мужчина.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Хозяюшка.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Золушк</w:t>
            </w:r>
            <w:proofErr w:type="gramStart"/>
            <w:r w:rsidRPr="00A05670">
              <w:rPr>
                <w:sz w:val="24"/>
                <w:szCs w:val="24"/>
              </w:rPr>
              <w:t>а(</w:t>
            </w:r>
            <w:proofErr w:type="gramEnd"/>
            <w:r w:rsidRPr="00A05670">
              <w:rPr>
                <w:sz w:val="24"/>
                <w:szCs w:val="24"/>
              </w:rPr>
              <w:t>придумать свою сказку на современный лад и обыграть её).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МОИ ПРАВА – МОЯ СВОБОДА.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Ваши обязанности и права.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Нет ничего дороже жизни.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Обсуждение сказок</w:t>
            </w:r>
            <w:proofErr w:type="gramStart"/>
            <w:r w:rsidRPr="00A05670">
              <w:rPr>
                <w:sz w:val="24"/>
                <w:szCs w:val="24"/>
              </w:rPr>
              <w:t>:»</w:t>
            </w:r>
            <w:proofErr w:type="gramEnd"/>
            <w:r w:rsidRPr="00A05670">
              <w:rPr>
                <w:sz w:val="24"/>
                <w:szCs w:val="24"/>
              </w:rPr>
              <w:t xml:space="preserve"> Снежная королева» и «Маша и медведь».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Что человек думает, что говорит?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Загадки из сундучка.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Мы отдыхаем.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Мы едем, едем, едем.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КРАСОТА ПОСТУПКА.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Где мир и лад, не нужен клад.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«Фу» и «Фи».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Подарок другу.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  <w:r w:rsidRPr="00A0567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sz w:val="24"/>
                <w:szCs w:val="24"/>
              </w:rPr>
            </w:pPr>
            <w:r w:rsidRPr="00A05670">
              <w:rPr>
                <w:sz w:val="24"/>
                <w:szCs w:val="24"/>
              </w:rPr>
              <w:t>Тест «Гость на порог – хозяину праздник.</w:t>
            </w: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  <w:tr w:rsidR="0072154C" w:rsidRPr="00A05670" w:rsidTr="00A05670">
        <w:tc>
          <w:tcPr>
            <w:tcW w:w="1008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72154C" w:rsidRPr="00A05670" w:rsidRDefault="0072154C" w:rsidP="00A05670">
            <w:pPr>
              <w:rPr>
                <w:b/>
                <w:sz w:val="24"/>
                <w:szCs w:val="24"/>
              </w:rPr>
            </w:pPr>
          </w:p>
        </w:tc>
      </w:tr>
    </w:tbl>
    <w:p w:rsidR="0072154C" w:rsidRPr="00A05670" w:rsidRDefault="0072154C" w:rsidP="0072154C">
      <w:pPr>
        <w:rPr>
          <w:rFonts w:ascii="Times New Roman" w:hAnsi="Times New Roman" w:cs="Times New Roman"/>
          <w:b/>
          <w:sz w:val="24"/>
          <w:szCs w:val="24"/>
        </w:rPr>
      </w:pP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</w:p>
    <w:p w:rsidR="0072154C" w:rsidRPr="00A05670" w:rsidRDefault="0072154C" w:rsidP="0072154C">
      <w:pPr>
        <w:rPr>
          <w:rFonts w:ascii="Times New Roman" w:hAnsi="Times New Roman" w:cs="Times New Roman"/>
          <w:sz w:val="24"/>
          <w:szCs w:val="24"/>
        </w:rPr>
      </w:pPr>
    </w:p>
    <w:p w:rsidR="00632CDB" w:rsidRDefault="00632CDB"/>
    <w:sectPr w:rsidR="00632CDB" w:rsidSect="00C0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154C"/>
    <w:rsid w:val="001C2825"/>
    <w:rsid w:val="002D4CE0"/>
    <w:rsid w:val="00307374"/>
    <w:rsid w:val="00632CDB"/>
    <w:rsid w:val="0072154C"/>
    <w:rsid w:val="009A4A69"/>
    <w:rsid w:val="00A05670"/>
    <w:rsid w:val="00C028F1"/>
    <w:rsid w:val="00C2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Admin</cp:lastModifiedBy>
  <cp:revision>3</cp:revision>
  <dcterms:created xsi:type="dcterms:W3CDTF">2012-07-11T22:23:00Z</dcterms:created>
  <dcterms:modified xsi:type="dcterms:W3CDTF">2012-07-12T13:25:00Z</dcterms:modified>
</cp:coreProperties>
</file>