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88" w:rsidRDefault="007F52FB" w:rsidP="006E1540">
      <w:pPr>
        <w:pStyle w:val="a3"/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\Pictures\2016-03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3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88" w:rsidRDefault="00E61288" w:rsidP="006E1540">
      <w:pPr>
        <w:pStyle w:val="a3"/>
      </w:pPr>
    </w:p>
    <w:p w:rsidR="00E61288" w:rsidRDefault="00E61288" w:rsidP="006E1540">
      <w:pPr>
        <w:pStyle w:val="a3"/>
      </w:pPr>
    </w:p>
    <w:p w:rsidR="00E61288" w:rsidRDefault="00E61288" w:rsidP="006E1540">
      <w:pPr>
        <w:pStyle w:val="a3"/>
      </w:pPr>
    </w:p>
    <w:p w:rsidR="006E1540" w:rsidRDefault="006E1540" w:rsidP="006E1540">
      <w:pPr>
        <w:pStyle w:val="a3"/>
      </w:pPr>
      <w:r>
        <w:lastRenderedPageBreak/>
        <w:t>1.5.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</w:t>
      </w:r>
    </w:p>
    <w:p w:rsidR="006E1540" w:rsidRDefault="006E1540" w:rsidP="006E1540">
      <w:pPr>
        <w:pStyle w:val="a3"/>
      </w:pPr>
      <w:r>
        <w:t>1.6. Коллективный договор сохраняет свое действие в случае изменения наименования учреждения, расторжения трудового договора с руководителем учреждения, при реорганизации учреждения в форме преобразования.</w:t>
      </w:r>
    </w:p>
    <w:p w:rsidR="006E1540" w:rsidRDefault="006E1540" w:rsidP="006E1540">
      <w:pPr>
        <w:pStyle w:val="a3"/>
      </w:pPr>
      <w:r>
        <w:t>1.7. При реорганизации (слиянии, присоединении, разделении, выделении) учреждения коллективный договор сохраняет свое действие в течение всего срока реорганизации.</w:t>
      </w:r>
    </w:p>
    <w:p w:rsidR="006E1540" w:rsidRDefault="006E1540" w:rsidP="006E1540">
      <w:pPr>
        <w:pStyle w:val="a3"/>
      </w:pPr>
      <w:r>
        <w:t>1.8.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6E1540" w:rsidRDefault="006E1540" w:rsidP="006E1540">
      <w:pPr>
        <w:pStyle w:val="a3"/>
      </w:pPr>
      <w:r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6E1540" w:rsidRDefault="006E1540" w:rsidP="006E1540">
      <w:pPr>
        <w:pStyle w:val="a3"/>
      </w:pPr>
      <w:r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6E1540" w:rsidRDefault="006E1540" w:rsidP="006E1540">
      <w:pPr>
        <w:pStyle w:val="a3"/>
      </w:pPr>
      <w: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E1540" w:rsidRDefault="006E1540" w:rsidP="006E1540">
      <w:pPr>
        <w:pStyle w:val="a3"/>
      </w:pPr>
      <w:r>
        <w:t>1.12.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6E1540" w:rsidRDefault="006E1540" w:rsidP="006E1540">
      <w:pPr>
        <w:pStyle w:val="a3"/>
      </w:pPr>
      <w:r>
        <w:t>1.13. Все спорные вопросы по толкованию и реализации положений коллективного договора решаются сторонами.</w:t>
      </w:r>
    </w:p>
    <w:p w:rsidR="006E1540" w:rsidRDefault="006E1540" w:rsidP="006E1540">
      <w:pPr>
        <w:pStyle w:val="a3"/>
      </w:pPr>
      <w:r>
        <w:t>1.14. Настоящий договор вступает в силу с момента его подписания сторонами.</w:t>
      </w:r>
    </w:p>
    <w:p w:rsidR="006E1540" w:rsidRDefault="006E1540" w:rsidP="006E1540">
      <w:pPr>
        <w:pStyle w:val="a3"/>
      </w:pPr>
      <w:r>
        <w:t>1.15. Перечень локальных нормативных актов, содержащих нормы трудового права, при принятии которых работодатель принимает по согласованию ППР:</w:t>
      </w:r>
    </w:p>
    <w:p w:rsidR="006E1540" w:rsidRDefault="006E1540" w:rsidP="006E1540">
      <w:pPr>
        <w:pStyle w:val="a3"/>
      </w:pPr>
      <w:r>
        <w:t>1) правила внутреннего трудового распорядка;</w:t>
      </w:r>
    </w:p>
    <w:p w:rsidR="006E1540" w:rsidRDefault="006E1540" w:rsidP="006E1540">
      <w:pPr>
        <w:pStyle w:val="a3"/>
      </w:pPr>
      <w:r>
        <w:t>2) положение об оплате труда работников;</w:t>
      </w:r>
    </w:p>
    <w:p w:rsidR="006E1540" w:rsidRDefault="00CB31CC" w:rsidP="006E1540">
      <w:pPr>
        <w:pStyle w:val="a3"/>
      </w:pPr>
      <w:r>
        <w:t>3</w:t>
      </w:r>
      <w:r w:rsidR="006E1540">
        <w:t>) перечень оснований предоставления материальной помощи работникам и ее размеров;</w:t>
      </w:r>
    </w:p>
    <w:p w:rsidR="006E1540" w:rsidRDefault="00CB31CC" w:rsidP="006E1540">
      <w:pPr>
        <w:pStyle w:val="a3"/>
      </w:pPr>
      <w:r>
        <w:t>4</w:t>
      </w:r>
      <w:r w:rsidR="006E1540">
        <w:t>) положение о распределении надтарифного фонда оплаты труда;</w:t>
      </w:r>
    </w:p>
    <w:p w:rsidR="006E1540" w:rsidRDefault="00CB31CC" w:rsidP="006E1540">
      <w:pPr>
        <w:pStyle w:val="a3"/>
      </w:pPr>
      <w:r>
        <w:t>5</w:t>
      </w:r>
      <w:r w:rsidR="006E1540">
        <w:t>) положение о порядке и условиях установления надбавки за стаж непрерывной работы;</w:t>
      </w:r>
    </w:p>
    <w:p w:rsidR="006E1540" w:rsidRDefault="00CB31CC" w:rsidP="006E1540">
      <w:pPr>
        <w:pStyle w:val="a3"/>
      </w:pPr>
      <w:r>
        <w:t>6</w:t>
      </w:r>
      <w:r w:rsidR="006E1540">
        <w:t>) другие локальные нормативные акты.</w:t>
      </w:r>
    </w:p>
    <w:p w:rsidR="006E1540" w:rsidRDefault="006E1540" w:rsidP="006E1540">
      <w:pPr>
        <w:pStyle w:val="a3"/>
      </w:pPr>
      <w:r>
        <w:t>1.16. Стороны определяют следующие формы управления учреждением непосредственно работниками и через ППР:</w:t>
      </w:r>
    </w:p>
    <w:p w:rsidR="006E1540" w:rsidRDefault="006E1540" w:rsidP="006E1540">
      <w:pPr>
        <w:pStyle w:val="a3"/>
      </w:pPr>
      <w:r>
        <w:t>— по согласованию ППР;</w:t>
      </w:r>
    </w:p>
    <w:p w:rsidR="006E1540" w:rsidRDefault="006E1540" w:rsidP="006E1540">
      <w:pPr>
        <w:pStyle w:val="a3"/>
      </w:pPr>
      <w:r>
        <w:t>— консультации с работодателем по вопросам принятия локальных нормативных актов;</w:t>
      </w:r>
    </w:p>
    <w:p w:rsidR="006E1540" w:rsidRDefault="006E1540" w:rsidP="006E1540">
      <w:pPr>
        <w:pStyle w:val="a3"/>
      </w:pPr>
      <w:r>
        <w:lastRenderedPageBreak/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6E1540" w:rsidRDefault="006E1540" w:rsidP="006E1540">
      <w:pPr>
        <w:pStyle w:val="a3"/>
      </w:pPr>
      <w:r>
        <w:t>— обсуждение с работодателем вопросов о работе учреждения, внесении предложений по ее совершенствованию;</w:t>
      </w:r>
    </w:p>
    <w:p w:rsidR="006E1540" w:rsidRDefault="006E1540" w:rsidP="006E1540">
      <w:pPr>
        <w:pStyle w:val="a3"/>
      </w:pPr>
      <w:r>
        <w:t>— участие в разработке и принятии коллективного договора;</w:t>
      </w:r>
    </w:p>
    <w:p w:rsidR="006E1540" w:rsidRDefault="006E1540" w:rsidP="006E1540">
      <w:pPr>
        <w:pStyle w:val="a3"/>
      </w:pPr>
      <w:r>
        <w:t>— другие формы.</w:t>
      </w:r>
    </w:p>
    <w:p w:rsidR="006E1540" w:rsidRPr="001B2366" w:rsidRDefault="006E1540" w:rsidP="001B2366">
      <w:pPr>
        <w:pStyle w:val="a3"/>
        <w:jc w:val="center"/>
        <w:rPr>
          <w:b/>
        </w:rPr>
      </w:pPr>
      <w:r w:rsidRPr="001B2366">
        <w:rPr>
          <w:b/>
        </w:rPr>
        <w:t>II. Трудовой договор</w:t>
      </w:r>
    </w:p>
    <w:p w:rsidR="006E1540" w:rsidRDefault="006E1540" w:rsidP="006E1540">
      <w:pPr>
        <w:pStyle w:val="a3"/>
      </w:pPr>
      <w: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6E1540" w:rsidRDefault="006E1540" w:rsidP="006E1540">
      <w:pPr>
        <w:pStyle w:val="a3"/>
      </w:pPr>
      <w: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6E1540" w:rsidRDefault="006E1540" w:rsidP="006E1540">
      <w:pPr>
        <w:pStyle w:val="a3"/>
      </w:pPr>
      <w:r>
        <w:t>Трудовой договор является основанием для издания приказа о приеме на работу.</w:t>
      </w:r>
    </w:p>
    <w:p w:rsidR="006E1540" w:rsidRDefault="006E1540" w:rsidP="006E1540">
      <w:pPr>
        <w:pStyle w:val="a3"/>
      </w:pPr>
      <w:r>
        <w:t>2.3. Трудовой договор с работником, как правило, заключается на неопределенный срок.</w:t>
      </w:r>
    </w:p>
    <w:p w:rsidR="006E1540" w:rsidRDefault="006E1540" w:rsidP="006E1540">
      <w:pPr>
        <w:pStyle w:val="a3"/>
      </w:pPr>
      <w: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6E1540" w:rsidRDefault="006E1540" w:rsidP="006E1540">
      <w:pPr>
        <w:pStyle w:val="a3"/>
      </w:pPr>
      <w:r>
        <w:t>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6E1540" w:rsidRDefault="006E1540" w:rsidP="006E1540">
      <w:pPr>
        <w:pStyle w:val="a3"/>
      </w:pPr>
      <w:r>
        <w:t>Условия трудового договора могут быть изменены только по соглашению сторон и в письменной форме (ст.57 ТК РФ).</w:t>
      </w:r>
    </w:p>
    <w:p w:rsidR="006E1540" w:rsidRDefault="006E1540" w:rsidP="006E1540">
      <w:pPr>
        <w:pStyle w:val="a3"/>
      </w:pPr>
      <w:r>
        <w:t>2.5.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програм¬мам, обеспеченности кадрами, других конкретных условий в данном учреждении по согласованию ППР. Верхний предел учебной нагрузки может ограничиваться в случаях, предусмотренных указанным Типовым положением.</w:t>
      </w:r>
    </w:p>
    <w:p w:rsidR="006E1540" w:rsidRDefault="006E1540" w:rsidP="006E1540">
      <w:pPr>
        <w:pStyle w:val="a3"/>
      </w:pPr>
      <w: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6E1540" w:rsidRDefault="006E1540" w:rsidP="006E1540">
      <w:pPr>
        <w:pStyle w:val="a3"/>
      </w:pPr>
      <w:r>
        <w:t xml:space="preserve"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по согласованию ППР. Эта работа завершается до окончания учебного года и </w:t>
      </w:r>
      <w:r>
        <w:lastRenderedPageBreak/>
        <w:t>ухода работников в отпуск для определения классов и учебной нагрузки в новом учебном году.</w:t>
      </w:r>
    </w:p>
    <w:p w:rsidR="006E1540" w:rsidRDefault="006E1540" w:rsidP="006E1540">
      <w:pPr>
        <w:pStyle w:val="a3"/>
      </w:pPr>
      <w: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6E1540" w:rsidRDefault="006E1540" w:rsidP="006E1540">
      <w:pPr>
        <w:pStyle w:val="a3"/>
      </w:pPr>
      <w:r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6E1540" w:rsidRDefault="006E1540" w:rsidP="006E1540">
      <w:pPr>
        <w:pStyle w:val="a3"/>
      </w:pPr>
      <w: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6E1540" w:rsidRDefault="006E1540" w:rsidP="006E1540">
      <w:pPr>
        <w:pStyle w:val="a3"/>
      </w:pPr>
      <w: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6E1540" w:rsidRDefault="006E1540" w:rsidP="006E1540">
      <w:pPr>
        <w:pStyle w:val="a3"/>
      </w:pPr>
      <w:r>
        <w:t>2.7.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6E1540" w:rsidRDefault="006E1540" w:rsidP="006E1540">
      <w:pPr>
        <w:pStyle w:val="a3"/>
      </w:pPr>
      <w: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6E1540" w:rsidRDefault="006E1540" w:rsidP="006E1540">
      <w:pPr>
        <w:pStyle w:val="a3"/>
      </w:pPr>
      <w:r>
        <w:t>2.9. Учебная нагрузка на выходные и нерабочие праздничные дни не планируется.</w:t>
      </w:r>
    </w:p>
    <w:p w:rsidR="006E1540" w:rsidRDefault="006E1540" w:rsidP="006E1540">
      <w:pPr>
        <w:pStyle w:val="a3"/>
      </w:pPr>
      <w:r>
        <w:t xml:space="preserve">2.10. Уменьшение или увеличение </w:t>
      </w:r>
      <w:r w:rsidR="006F627E">
        <w:t>учебной нагрузки учителя в тече</w:t>
      </w:r>
      <w:r>
        <w:t>ние учебного года по сравнению с учебн</w:t>
      </w:r>
      <w:r w:rsidR="006F627E">
        <w:t>ой нагрузкой, оговоренной в тру</w:t>
      </w:r>
      <w:r>
        <w:t>довом договоре или приказе руководителя учреждения, возможны только:</w:t>
      </w:r>
    </w:p>
    <w:p w:rsidR="006E1540" w:rsidRDefault="006E1540" w:rsidP="006E1540">
      <w:pPr>
        <w:pStyle w:val="a3"/>
      </w:pPr>
      <w:r>
        <w:t>а) по взаимному согласию сторон;</w:t>
      </w:r>
    </w:p>
    <w:p w:rsidR="006E1540" w:rsidRDefault="006E1540" w:rsidP="006E1540">
      <w:pPr>
        <w:pStyle w:val="a3"/>
      </w:pPr>
      <w:r>
        <w:t>б) по инициативе работодателя в случаях:</w:t>
      </w:r>
    </w:p>
    <w:p w:rsidR="006E1540" w:rsidRDefault="006F627E" w:rsidP="006E1540">
      <w:pPr>
        <w:pStyle w:val="a3"/>
      </w:pPr>
      <w:r>
        <w:t>— уменьшения количества ча</w:t>
      </w:r>
      <w:r w:rsidR="006E1540">
        <w:t>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6E1540" w:rsidRDefault="006E1540" w:rsidP="006E1540">
      <w:pPr>
        <w:pStyle w:val="a3"/>
      </w:pPr>
      <w:r>
        <w:t>— временного увеличения объема учебной н</w:t>
      </w:r>
      <w:r w:rsidR="006F627E">
        <w:t>агрузки в связи с производствен</w:t>
      </w:r>
      <w:r>
        <w:t>ной необходимостью дл</w:t>
      </w:r>
      <w:r w:rsidR="006F627E">
        <w:t>я замещения временно отсутствую</w:t>
      </w:r>
      <w:r>
        <w:t>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6E1540" w:rsidRDefault="006E1540" w:rsidP="006E1540">
      <w:pPr>
        <w:pStyle w:val="a3"/>
      </w:pPr>
      <w:r>
        <w:lastRenderedPageBreak/>
        <w:t>— простоя, когда работник</w:t>
      </w:r>
      <w:r w:rsidR="006F627E">
        <w:t>ам поручается с учетом их специ</w:t>
      </w:r>
      <w:r>
        <w:t>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6E1540" w:rsidRDefault="006E1540" w:rsidP="006E1540">
      <w:pPr>
        <w:pStyle w:val="a3"/>
      </w:pPr>
      <w:r>
        <w:t>— восстановления на работе учителя, ранее выполнявшего эту учеб¬ную нагрузку;</w:t>
      </w:r>
    </w:p>
    <w:p w:rsidR="006E1540" w:rsidRDefault="006E1540" w:rsidP="006E1540">
      <w:pPr>
        <w:pStyle w:val="a3"/>
      </w:pPr>
      <w: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6E1540" w:rsidRDefault="006E1540" w:rsidP="006E1540">
      <w:pPr>
        <w:pStyle w:val="a3"/>
      </w:pPr>
      <w: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6E1540" w:rsidRDefault="006E1540" w:rsidP="006E1540">
      <w:pPr>
        <w:pStyle w:val="a3"/>
      </w:pPr>
      <w:r>
        <w:t>2.11.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(ст.74 ТК РФ).</w:t>
      </w:r>
    </w:p>
    <w:p w:rsidR="006E1540" w:rsidRDefault="006E1540" w:rsidP="006E1540">
      <w:pPr>
        <w:pStyle w:val="a3"/>
      </w:pPr>
      <w: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6E1540" w:rsidRDefault="006E1540" w:rsidP="006E1540">
      <w:pPr>
        <w:pStyle w:val="a3"/>
      </w:pPr>
      <w:r>
        <w:t>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(ст.74,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6E1540" w:rsidRDefault="006E1540" w:rsidP="006E1540">
      <w:pPr>
        <w:pStyle w:val="a3"/>
      </w:pPr>
      <w:r>
        <w:t>Если работник не согласен с продолжением работы в новых условиях, то работодатель обязан в письменной форме предложить ему другую имеющуюся в учреждении работу, которую работник может выполнить с учетом его состояния здоровья.</w:t>
      </w:r>
    </w:p>
    <w:p w:rsidR="006E1540" w:rsidRDefault="006E1540" w:rsidP="006E1540">
      <w:pPr>
        <w:pStyle w:val="a3"/>
      </w:pPr>
      <w:r>
        <w:t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6E1540" w:rsidRDefault="006E1540" w:rsidP="006E1540">
      <w:pPr>
        <w:pStyle w:val="a3"/>
      </w:pPr>
      <w:r>
        <w:t>2.13.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6E1540" w:rsidRDefault="006E1540" w:rsidP="006E1540">
      <w:pPr>
        <w:pStyle w:val="a3"/>
      </w:pPr>
      <w:r>
        <w:t> </w:t>
      </w:r>
    </w:p>
    <w:p w:rsidR="006E1540" w:rsidRDefault="006E1540" w:rsidP="006E1540">
      <w:pPr>
        <w:pStyle w:val="a3"/>
      </w:pPr>
      <w:r>
        <w:t>III. Профессиональная подготовка, переподготовка и повышение квалификации работников</w:t>
      </w:r>
    </w:p>
    <w:p w:rsidR="006E1540" w:rsidRDefault="006E1540" w:rsidP="006E1540">
      <w:pPr>
        <w:pStyle w:val="a3"/>
      </w:pPr>
      <w:r>
        <w:t> </w:t>
      </w:r>
    </w:p>
    <w:p w:rsidR="006E1540" w:rsidRDefault="006E1540" w:rsidP="006E1540">
      <w:pPr>
        <w:pStyle w:val="a3"/>
      </w:pPr>
      <w:r>
        <w:t>3. Стороны пришли к соглашению в том, что:</w:t>
      </w:r>
    </w:p>
    <w:p w:rsidR="006E1540" w:rsidRDefault="006E1540" w:rsidP="006E1540">
      <w:pPr>
        <w:pStyle w:val="a3"/>
      </w:pPr>
      <w:r>
        <w:lastRenderedPageBreak/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6E1540" w:rsidRDefault="006E1540" w:rsidP="006E1540">
      <w:pPr>
        <w:pStyle w:val="a3"/>
      </w:pPr>
      <w:r>
        <w:t>3.2. Работодатель по согласованию ППР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6E1540" w:rsidRDefault="006E1540" w:rsidP="006E1540">
      <w:pPr>
        <w:pStyle w:val="a3"/>
      </w:pPr>
      <w:r>
        <w:t>3.3. Работодатель обязуется:</w:t>
      </w:r>
    </w:p>
    <w:p w:rsidR="006E1540" w:rsidRDefault="006E1540" w:rsidP="006E1540">
      <w:pPr>
        <w:pStyle w:val="a3"/>
      </w:pPr>
      <w: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6E1540" w:rsidRDefault="006E1540" w:rsidP="006E1540">
      <w:pPr>
        <w:pStyle w:val="a3"/>
      </w:pPr>
      <w:r>
        <w:t>3.3.2. Повышать квалификацию педагогических работников не реже чем один раз в пять лет.</w:t>
      </w:r>
    </w:p>
    <w:p w:rsidR="006E1540" w:rsidRDefault="006E1540" w:rsidP="006E1540">
      <w:pPr>
        <w:pStyle w:val="a3"/>
      </w:pPr>
      <w:r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</w:t>
      </w:r>
    </w:p>
    <w:p w:rsidR="006E1540" w:rsidRDefault="006E1540" w:rsidP="006E1540">
      <w:pPr>
        <w:pStyle w:val="a3"/>
      </w:pPr>
      <w: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176 ТК РФ.</w:t>
      </w:r>
    </w:p>
    <w:p w:rsidR="006E1540" w:rsidRDefault="006E1540" w:rsidP="006E1540">
      <w:pPr>
        <w:pStyle w:val="a3"/>
      </w:pPr>
      <w:r>
        <w:t>Предоставлять гарантии и компенсации, предусмотренные ст.173 —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 ).</w:t>
      </w:r>
    </w:p>
    <w:p w:rsidR="006E1540" w:rsidRDefault="006E1540" w:rsidP="006E1540">
      <w:pPr>
        <w:pStyle w:val="a3"/>
      </w:pPr>
      <w:r>
        <w:t>3.3.5. Организовывать проведение аттестации педагогических работников в соответствии с Приказом Министерства образования и науки Российской Федерации от 24 марта 2010 года № 209 «О порядке аттестации педагогических работников государственных и муниципальных образовательных учреждений» и по ее результатам устанавливать работникам соответствующее полученным квалификационным категориям со дня вынесения решения аттестационной комиссией.</w:t>
      </w:r>
    </w:p>
    <w:p w:rsidR="006E1540" w:rsidRDefault="006E1540" w:rsidP="006E1540">
      <w:pPr>
        <w:pStyle w:val="a3"/>
      </w:pPr>
      <w:r>
        <w:t>IV. Высвобождение работников и содействие их трудоустройству</w:t>
      </w:r>
    </w:p>
    <w:p w:rsidR="006E1540" w:rsidRDefault="006E1540" w:rsidP="006E1540">
      <w:pPr>
        <w:pStyle w:val="a3"/>
      </w:pPr>
      <w:r>
        <w:t> </w:t>
      </w:r>
    </w:p>
    <w:p w:rsidR="006E1540" w:rsidRDefault="006E1540" w:rsidP="006E1540">
      <w:pPr>
        <w:pStyle w:val="a3"/>
      </w:pPr>
      <w:r>
        <w:t>4. Работодатель обязуется:</w:t>
      </w:r>
    </w:p>
    <w:p w:rsidR="006E1540" w:rsidRDefault="006E1540" w:rsidP="006E1540">
      <w:pPr>
        <w:pStyle w:val="a3"/>
      </w:pPr>
      <w:r>
        <w:t xml:space="preserve">4.1. Уведомлять ППР в письменной форме о сокращении численности или штата работников не позднее чем за два месяца до его начала, а в случаях, которые могут </w:t>
      </w:r>
      <w:r>
        <w:lastRenderedPageBreak/>
        <w:t>повлечь массовое высвобождение, не позднее чем за три месяца до его начала (ст.82 ТК РФ).</w:t>
      </w:r>
    </w:p>
    <w:p w:rsidR="006E1540" w:rsidRDefault="006E1540" w:rsidP="006E1540">
      <w:pPr>
        <w:pStyle w:val="a3"/>
      </w:pPr>
      <w:r>
        <w:t>Уведомление должно содержать социально-экономическое обоснование,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6E1540" w:rsidRDefault="006E1540" w:rsidP="006E1540">
      <w:pPr>
        <w:pStyle w:val="a3"/>
      </w:pPr>
      <w:r>
        <w:t>4.2. Работникам, получившим уведомление об увольнении по п.1 и п.2 ст. 81 ТК РФ, предоставлять свободное от работы время не менее 6 часов в неделю для самостоятельного поиска новой работы с сохранением заработной платы.</w:t>
      </w:r>
    </w:p>
    <w:p w:rsidR="006E1540" w:rsidRDefault="006E1540" w:rsidP="006E1540">
      <w:pPr>
        <w:pStyle w:val="a3"/>
      </w:pPr>
      <w:r>
        <w:t>4.3.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6E1540" w:rsidRDefault="006E1540" w:rsidP="006E1540">
      <w:pPr>
        <w:pStyle w:val="a3"/>
      </w:pPr>
      <w:r>
        <w:t>4.4. Стороны договорились, что:</w:t>
      </w:r>
    </w:p>
    <w:p w:rsidR="006E1540" w:rsidRDefault="006E1540" w:rsidP="006E1540">
      <w:pPr>
        <w:pStyle w:val="a3"/>
      </w:pPr>
      <w:r>
        <w:t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</w:t>
      </w:r>
    </w:p>
    <w:p w:rsidR="006E1540" w:rsidRDefault="006E1540" w:rsidP="006E1540">
      <w:pPr>
        <w:pStyle w:val="a3"/>
      </w:pPr>
      <w:r>
        <w:t>— лица предпенсионного возраста (за два года до пенсии);</w:t>
      </w:r>
    </w:p>
    <w:p w:rsidR="006E1540" w:rsidRDefault="006E1540" w:rsidP="006E1540">
      <w:pPr>
        <w:pStyle w:val="a3"/>
      </w:pPr>
      <w:r>
        <w:t>— лица, проработавшие в учреждении свыше 10 лет;</w:t>
      </w:r>
    </w:p>
    <w:p w:rsidR="006E1540" w:rsidRDefault="006E1540" w:rsidP="006E1540">
      <w:pPr>
        <w:pStyle w:val="a3"/>
      </w:pPr>
      <w:r>
        <w:t xml:space="preserve">— одинокие матери </w:t>
      </w:r>
      <w:r w:rsidR="006F627E">
        <w:t>и отцы, воспи</w:t>
      </w:r>
      <w:r>
        <w:t>тывающие детей до 16 лет;</w:t>
      </w:r>
    </w:p>
    <w:p w:rsidR="006E1540" w:rsidRDefault="006E1540" w:rsidP="006E1540">
      <w:pPr>
        <w:pStyle w:val="a3"/>
      </w:pPr>
      <w:r>
        <w:t>— родители, воспитывающие детей-инвалидов до 18 лет;</w:t>
      </w:r>
    </w:p>
    <w:p w:rsidR="006E1540" w:rsidRDefault="006E1540" w:rsidP="006E1540">
      <w:pPr>
        <w:pStyle w:val="a3"/>
      </w:pPr>
      <w:r>
        <w:t>— лица, награжденные государственными наградами в связи с педагогической деятельностью;</w:t>
      </w:r>
    </w:p>
    <w:p w:rsidR="006E1540" w:rsidRDefault="006E1540" w:rsidP="006E1540">
      <w:pPr>
        <w:pStyle w:val="a3"/>
      </w:pPr>
      <w:r>
        <w:t>— мол</w:t>
      </w:r>
      <w:r w:rsidR="006F627E">
        <w:t>одые специалисты, имеющие трудо</w:t>
      </w:r>
      <w:r>
        <w:t>вой стаж менее одного года.</w:t>
      </w:r>
    </w:p>
    <w:p w:rsidR="006E1540" w:rsidRDefault="006E1540" w:rsidP="006E1540">
      <w:pPr>
        <w:pStyle w:val="a3"/>
      </w:pPr>
      <w:r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6E1540" w:rsidRDefault="006E1540" w:rsidP="006E1540">
      <w:pPr>
        <w:pStyle w:val="a3"/>
      </w:pPr>
      <w:r>
        <w:t>4.4.3.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6E1540" w:rsidRDefault="006E1540" w:rsidP="006E1540">
      <w:pPr>
        <w:pStyle w:val="a3"/>
      </w:pPr>
      <w:r>
        <w:t>4.5. Работники имеют право требовать разъяснения законности увольнения у ППР учреждения.</w:t>
      </w:r>
    </w:p>
    <w:p w:rsidR="006E1540" w:rsidRPr="001B2366" w:rsidRDefault="006E1540" w:rsidP="006F627E">
      <w:pPr>
        <w:pStyle w:val="a3"/>
        <w:jc w:val="center"/>
        <w:rPr>
          <w:b/>
        </w:rPr>
      </w:pPr>
      <w:r w:rsidRPr="001B2366">
        <w:rPr>
          <w:b/>
        </w:rPr>
        <w:t>V. Рабочее время и время отдыха</w:t>
      </w:r>
    </w:p>
    <w:p w:rsidR="006E1540" w:rsidRDefault="006E1540" w:rsidP="006E1540">
      <w:pPr>
        <w:pStyle w:val="a3"/>
      </w:pPr>
      <w:r>
        <w:t>5. Стороны пришли к соглашению о том, что:</w:t>
      </w:r>
    </w:p>
    <w:p w:rsidR="006E1540" w:rsidRDefault="006E1540" w:rsidP="006E1540">
      <w:pPr>
        <w:pStyle w:val="a3"/>
      </w:pPr>
      <w:r>
        <w:t>5.1. Рабочее врем</w:t>
      </w:r>
      <w:r w:rsidR="006F627E">
        <w:t>я работников определяется Прави</w:t>
      </w:r>
      <w:r>
        <w:t xml:space="preserve">лами внутреннего трудового распорядка учреждения (ст.91 ТК РФ), учебным расписанием, годовым календарным </w:t>
      </w:r>
      <w:r>
        <w:lastRenderedPageBreak/>
        <w:t>уче</w:t>
      </w:r>
      <w:r w:rsidR="006F627E">
        <w:t>бным графиком, графиком сменнос</w:t>
      </w:r>
      <w:r>
        <w:t>ти, утверждаемыми работодателем по согласованию ППР,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6E1540" w:rsidRDefault="006E1540" w:rsidP="006E1540">
      <w:pPr>
        <w:pStyle w:val="a3"/>
      </w:pPr>
      <w: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</w:t>
      </w:r>
      <w:r w:rsidR="006F627E">
        <w:t>тающих в сельской местности) ус</w:t>
      </w:r>
      <w:r>
        <w:t>танавливается нормальная продолжительность рабочего времени, которая не может превышать 40 часов в неделю.</w:t>
      </w:r>
    </w:p>
    <w:p w:rsidR="006E1540" w:rsidRDefault="006E1540" w:rsidP="006E1540">
      <w:pPr>
        <w:pStyle w:val="a3"/>
      </w:pPr>
      <w:r>
        <w:t>5.3. Для педагогических работников учреждения ус¬танавливается сокращенная продолжител</w:t>
      </w:r>
      <w:r w:rsidR="006F627E">
        <w:t>ьность рабочего времени — не бо</w:t>
      </w:r>
      <w:r>
        <w:t>лее 36 часов в неделю за ставку заработной платы (ст. 333 ТК РФ).</w:t>
      </w:r>
    </w:p>
    <w:p w:rsidR="006E1540" w:rsidRDefault="006E1540" w:rsidP="006E1540">
      <w:pPr>
        <w:pStyle w:val="a3"/>
      </w:pPr>
      <w: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6E1540" w:rsidRDefault="006E1540" w:rsidP="006E1540">
      <w:pPr>
        <w:pStyle w:val="a3"/>
      </w:pPr>
      <w: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6E1540" w:rsidRDefault="006E1540" w:rsidP="006E1540">
      <w:pPr>
        <w:pStyle w:val="a3"/>
      </w:pPr>
      <w:r>
        <w:t>— по соглашению между работником и работодателем;</w:t>
      </w:r>
    </w:p>
    <w:p w:rsidR="006E1540" w:rsidRDefault="006E1540" w:rsidP="006E1540">
      <w:pPr>
        <w:pStyle w:val="a3"/>
      </w:pPr>
      <w: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6E1540" w:rsidRDefault="006E1540" w:rsidP="006E1540">
      <w:pPr>
        <w:pStyle w:val="a3"/>
      </w:pPr>
      <w:r>
        <w:t>5.5. Часы, свободные от проведения занятий, дежурств, участия во внеурочных мероприятиях, предус</w:t>
      </w:r>
      <w:r w:rsidR="006F627E">
        <w:t>мотренных планом учреждения (за</w:t>
      </w:r>
      <w:r>
        <w:t>седания педагогического совета, родительские собрания и т.п.), учитель вправе использовать по своему усмотрению.</w:t>
      </w:r>
    </w:p>
    <w:p w:rsidR="006E1540" w:rsidRDefault="006E1540" w:rsidP="006E1540">
      <w:pPr>
        <w:pStyle w:val="a3"/>
      </w:pPr>
      <w:r>
        <w:t>5.</w:t>
      </w:r>
      <w:r w:rsidR="006F627E">
        <w:t>6</w:t>
      </w:r>
      <w:r>
        <w:t>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пись¬менному распоряжению работодателя, с учетом гарантии и ограничений, предусмотренных для инвалидов, женщин имеющих детей до 3-х лет, по согласованию с ППР.</w:t>
      </w:r>
    </w:p>
    <w:p w:rsidR="006E1540" w:rsidRDefault="006E1540" w:rsidP="006E1540">
      <w:pPr>
        <w:pStyle w:val="a3"/>
      </w:pPr>
      <w:r>
        <w:t>Работа в выходной и нерабочий праздничный день оплачивается не менее, чем в двойном размере в порядке, предусмотренном ст.153 ТК РФ.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оплаты не подлежит.</w:t>
      </w:r>
    </w:p>
    <w:p w:rsidR="006E1540" w:rsidRDefault="006E1540" w:rsidP="006E1540">
      <w:pPr>
        <w:pStyle w:val="a3"/>
      </w:pPr>
      <w:r>
        <w:t>5.</w:t>
      </w:r>
      <w:r w:rsidR="006F627E">
        <w:t>7</w:t>
      </w:r>
      <w:r>
        <w:t>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инвалидов, женщин, имеющих детей в возрасте до трех лет. Не допускается привлечение к сверхурочной работе беременных женщин и работников до 18 лет, других категорий работников и соответствии с ТК РФ.</w:t>
      </w:r>
    </w:p>
    <w:p w:rsidR="006E1540" w:rsidRDefault="006E1540" w:rsidP="006E1540">
      <w:pPr>
        <w:pStyle w:val="a3"/>
      </w:pPr>
      <w:r>
        <w:t>5.</w:t>
      </w:r>
      <w:r w:rsidR="006F627E">
        <w:t>8</w:t>
      </w:r>
      <w:r>
        <w:t xml:space="preserve">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</w:t>
      </w:r>
      <w:r>
        <w:lastRenderedPageBreak/>
        <w:t>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6E1540" w:rsidRDefault="006E1540" w:rsidP="006E1540">
      <w:pPr>
        <w:pStyle w:val="a3"/>
      </w:pPr>
      <w:r>
        <w:t>5.</w:t>
      </w:r>
      <w:r w:rsidR="006F627E">
        <w:t>9</w:t>
      </w:r>
      <w:r>
        <w:t>. Время осенних, зимних и весе</w:t>
      </w:r>
      <w:r w:rsidR="006F627E">
        <w:t>нних каникул, а также время лет</w:t>
      </w:r>
      <w:r>
        <w:t>них каникул, не совпадающее с очередным отпуском, является рабочим временем педагогичес</w:t>
      </w:r>
      <w:r w:rsidR="006F627E">
        <w:t>ких и других работников учрежде</w:t>
      </w:r>
      <w:r>
        <w:t>ния.</w:t>
      </w:r>
    </w:p>
    <w:p w:rsidR="006E1540" w:rsidRDefault="006E1540" w:rsidP="006E1540">
      <w:pPr>
        <w:pStyle w:val="a3"/>
      </w:pPr>
      <w:r>
        <w:t>В эти периоды педагогические работники привлекаются работодателем к педа</w:t>
      </w:r>
      <w:r w:rsidR="006F627E">
        <w:t>гогической и организационной ра</w:t>
      </w:r>
      <w:r>
        <w:t>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6E1540" w:rsidRDefault="006E1540" w:rsidP="006E1540">
      <w:pPr>
        <w:pStyle w:val="a3"/>
      </w:pPr>
      <w:r>
        <w:t>Для педагогических работников в каник</w:t>
      </w:r>
      <w:r w:rsidR="006F627E">
        <w:t>улярное время, не совпадаю</w:t>
      </w:r>
      <w:r>
        <w:t xml:space="preserve">щее с очередным отпуском, может быть, </w:t>
      </w:r>
      <w:r w:rsidR="006F627E">
        <w:t>с их согласия, установлен сумми</w:t>
      </w:r>
      <w:r>
        <w:t>рованный учет рабочего времени в пределах месяца.</w:t>
      </w:r>
    </w:p>
    <w:p w:rsidR="006E1540" w:rsidRDefault="006E1540" w:rsidP="006E1540">
      <w:pPr>
        <w:pStyle w:val="a3"/>
      </w:pPr>
      <w:r>
        <w:t>5.1</w:t>
      </w:r>
      <w:r w:rsidR="006F627E">
        <w:t>0</w:t>
      </w:r>
      <w:r>
        <w:t>. В каникулярное время учебно-вспо</w:t>
      </w:r>
      <w:r w:rsidR="006F627E">
        <w:t>могательный и обслуживающий пер</w:t>
      </w:r>
      <w:r>
        <w:t>сонал привлекается к выполнению хозяйст</w:t>
      </w:r>
      <w:r w:rsidR="006F627E">
        <w:t>венных работ, не требующих спе</w:t>
      </w:r>
      <w:r>
        <w:t>циальных знаний (мелкий ремонт, работа на территории, охрана учреждения и др.), в пределах</w:t>
      </w:r>
      <w:r w:rsidR="006F627E">
        <w:t xml:space="preserve"> установленного им рабочего вре</w:t>
      </w:r>
      <w:r>
        <w:t>мени.</w:t>
      </w:r>
    </w:p>
    <w:p w:rsidR="006E1540" w:rsidRDefault="006E1540" w:rsidP="006E1540">
      <w:pPr>
        <w:pStyle w:val="a3"/>
      </w:pPr>
      <w:r>
        <w:t>5.1</w:t>
      </w:r>
      <w:r w:rsidR="006F627E">
        <w:t>1</w:t>
      </w:r>
      <w:r>
        <w:t>. Очередность предоставления оплачиваемых отпусков определяется ежегодно в соответствии с графиком отпусков, утверж</w:t>
      </w:r>
      <w:r w:rsidR="006F627E">
        <w:t>даемым работодателем по согласо</w:t>
      </w:r>
      <w:r>
        <w:t>ванию ППР не позднее чем за две недели до наступления календарного года.</w:t>
      </w:r>
    </w:p>
    <w:p w:rsidR="006E1540" w:rsidRDefault="006E1540" w:rsidP="006E1540">
      <w:pPr>
        <w:pStyle w:val="a3"/>
      </w:pPr>
      <w:r>
        <w:t>О времени начала отпуска работник должен быть извещен не позднее чем за две недели до его начала в письменном виде.</w:t>
      </w:r>
    </w:p>
    <w:p w:rsidR="006E1540" w:rsidRDefault="006E1540" w:rsidP="006E1540">
      <w:pPr>
        <w:pStyle w:val="a3"/>
      </w:pPr>
      <w: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6E1540" w:rsidRDefault="006E1540" w:rsidP="006E1540">
      <w:pPr>
        <w:pStyle w:val="a3"/>
      </w:pPr>
      <w:r>
        <w:t>Часть отпуска, превышающая 28 календарных дней, по письменному заявлению работника может быть заменена денежной компенсацией (ст.126 ТК РФ).</w:t>
      </w:r>
    </w:p>
    <w:p w:rsidR="006E1540" w:rsidRDefault="006E1540" w:rsidP="006E1540">
      <w:pPr>
        <w:pStyle w:val="a3"/>
      </w:pPr>
      <w:r>
        <w:t>5.1</w:t>
      </w:r>
      <w:r w:rsidR="006F627E">
        <w:t>2</w:t>
      </w:r>
      <w:r>
        <w:t>. Работодатель обязуется:</w:t>
      </w:r>
    </w:p>
    <w:p w:rsidR="006E1540" w:rsidRDefault="006E1540" w:rsidP="006E1540">
      <w:pPr>
        <w:pStyle w:val="a3"/>
      </w:pPr>
      <w:r>
        <w:t>5.1</w:t>
      </w:r>
      <w:r w:rsidR="006F627E">
        <w:t>2</w:t>
      </w:r>
      <w:r>
        <w:t>.1. Предоставлять работникам отпуск и без сохранения заработной платы помимо случаев предусмотренных ст. 128 ТКРФ:</w:t>
      </w:r>
    </w:p>
    <w:p w:rsidR="006E1540" w:rsidRDefault="006E1540" w:rsidP="006E1540">
      <w:pPr>
        <w:pStyle w:val="a3"/>
      </w:pPr>
      <w:r>
        <w:t>— женщинам, работающим в сельской местности, один дополнительный выходной день в месяц;</w:t>
      </w:r>
    </w:p>
    <w:p w:rsidR="006E1540" w:rsidRDefault="006E1540" w:rsidP="006E1540">
      <w:pPr>
        <w:pStyle w:val="a3"/>
      </w:pPr>
      <w:r>
        <w:t>— работникам для сопровождения детей младшего школьного возраста в школу – 1 сентября;</w:t>
      </w:r>
    </w:p>
    <w:p w:rsidR="006E1540" w:rsidRDefault="006E1540" w:rsidP="006E1540">
      <w:pPr>
        <w:pStyle w:val="a3"/>
      </w:pPr>
      <w:r>
        <w:t>— работникам в случае переезда, проводов детей в армию – до 3 дней;</w:t>
      </w:r>
    </w:p>
    <w:p w:rsidR="006E1540" w:rsidRDefault="006E1540" w:rsidP="006E1540">
      <w:pPr>
        <w:pStyle w:val="a3"/>
      </w:pPr>
      <w:r>
        <w:t>— в других случаях по согласованию между работником и работодателем (ст.128 ТК РФ).</w:t>
      </w:r>
    </w:p>
    <w:p w:rsidR="006E1540" w:rsidRDefault="006E1540" w:rsidP="006E1540">
      <w:pPr>
        <w:pStyle w:val="a3"/>
      </w:pPr>
      <w:r>
        <w:t>Предоставление работнику отпуска без сохранения заработной платы оформляется приказом работодателя.</w:t>
      </w:r>
    </w:p>
    <w:p w:rsidR="006E1540" w:rsidRDefault="006E1540" w:rsidP="006E1540">
      <w:pPr>
        <w:pStyle w:val="a3"/>
      </w:pPr>
      <w:r>
        <w:lastRenderedPageBreak/>
        <w:t>За время отпуска без сохранения заработной платы за работником сохраняется место работы (должность).</w:t>
      </w:r>
    </w:p>
    <w:p w:rsidR="006E1540" w:rsidRDefault="006E1540" w:rsidP="006E1540">
      <w:pPr>
        <w:pStyle w:val="a3"/>
      </w:pPr>
      <w:r>
        <w:t>В стаж, дающий право на ежегодный основной оплачиваемый отпуск также включается время отпусков без сохранения заработной платы продолжительностью не превышающий 14 календарных дней (ст.121 ТК РФ) в течение рабочего года.</w:t>
      </w:r>
    </w:p>
    <w:p w:rsidR="006E1540" w:rsidRDefault="006E1540" w:rsidP="006E1540">
      <w:pPr>
        <w:pStyle w:val="a3"/>
      </w:pPr>
      <w:r>
        <w:t>Работник, находящийся в отпуске без сохранения заработной платы может в любое время прервать этот отпуск и выйти на работу, предупредив об этом работодателя.</w:t>
      </w:r>
    </w:p>
    <w:p w:rsidR="006E1540" w:rsidRDefault="006E1540" w:rsidP="006E1540">
      <w:pPr>
        <w:pStyle w:val="a3"/>
      </w:pPr>
      <w:r>
        <w:t>5.1</w:t>
      </w:r>
      <w:r w:rsidR="006F627E">
        <w:t>2</w:t>
      </w:r>
      <w:r>
        <w:t>.2.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учредителем и (или) Уставом учреждения.</w:t>
      </w:r>
    </w:p>
    <w:p w:rsidR="006E1540" w:rsidRDefault="006E1540" w:rsidP="006E1540">
      <w:pPr>
        <w:pStyle w:val="a3"/>
      </w:pPr>
      <w:r>
        <w:t>5.1</w:t>
      </w:r>
      <w:r w:rsidR="006F627E">
        <w:t>3</w:t>
      </w:r>
      <w:r>
        <w:t>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(ст.111 ТК РФ).</w:t>
      </w:r>
    </w:p>
    <w:p w:rsidR="006E1540" w:rsidRDefault="006E1540" w:rsidP="006E1540">
      <w:pPr>
        <w:pStyle w:val="a3"/>
      </w:pPr>
      <w:r>
        <w:t>5.1</w:t>
      </w:r>
      <w:r w:rsidR="006F627E">
        <w:t>4</w:t>
      </w:r>
      <w:r>
        <w:t>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6E1540" w:rsidRDefault="006E1540" w:rsidP="006E1540">
      <w:pPr>
        <w:pStyle w:val="a3"/>
      </w:pPr>
      <w: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6E1540" w:rsidRDefault="006E1540" w:rsidP="006E1540">
      <w:pPr>
        <w:pStyle w:val="a3"/>
      </w:pPr>
      <w:r>
        <w:t>5.1</w:t>
      </w:r>
      <w:r w:rsidR="006F627E">
        <w:t>5</w:t>
      </w:r>
      <w:r>
        <w:t>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6E1540" w:rsidRPr="001B2366" w:rsidRDefault="006E1540" w:rsidP="006F627E">
      <w:pPr>
        <w:pStyle w:val="a3"/>
        <w:jc w:val="center"/>
        <w:rPr>
          <w:b/>
        </w:rPr>
      </w:pPr>
      <w:r w:rsidRPr="001B2366">
        <w:rPr>
          <w:b/>
        </w:rPr>
        <w:t>VI. Оплата и нормирование труда</w:t>
      </w:r>
    </w:p>
    <w:p w:rsidR="006E1540" w:rsidRDefault="006E1540" w:rsidP="006E1540">
      <w:pPr>
        <w:pStyle w:val="a3"/>
      </w:pPr>
      <w:r>
        <w:t xml:space="preserve">6. Заработная плата выплачивается работникам за текущий месяц не реже чем каждые полмесяца в денежной форме 5 и </w:t>
      </w:r>
      <w:r w:rsidR="006F627E">
        <w:t>18</w:t>
      </w:r>
      <w:r>
        <w:t xml:space="preserve"> числа каждого месяца.</w:t>
      </w:r>
    </w:p>
    <w:p w:rsidR="006E1540" w:rsidRDefault="006E1540" w:rsidP="006E1540">
      <w:pPr>
        <w:pStyle w:val="a3"/>
      </w:pPr>
      <w:r>
        <w:t>6.1. Наполняемость классов (групп), установленная Типовым положением, является предельной нормой обслуживания в конкретном классе (группе), за часы работы в которых оплата труда осуществляется из установленной ставки заработной платы. Превышение количества обучающихся (воспитанников в классе, группе) компенсируется учителю (воспитателю) установлением доплаты.</w:t>
      </w:r>
    </w:p>
    <w:p w:rsidR="006E1540" w:rsidRDefault="006E1540" w:rsidP="006E1540">
      <w:pPr>
        <w:pStyle w:val="a3"/>
      </w:pPr>
      <w:r>
        <w:t>6.2. Работодатель обязуется:</w:t>
      </w:r>
    </w:p>
    <w:p w:rsidR="006E1540" w:rsidRDefault="006E1540" w:rsidP="006E1540">
      <w:pPr>
        <w:pStyle w:val="a3"/>
      </w:pPr>
      <w:r>
        <w:t>6.2.1.Возместить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среднего заработка, неполученной заработной платы и др. (ст. 234 ТК РФ).</w:t>
      </w:r>
    </w:p>
    <w:p w:rsidR="006E1540" w:rsidRDefault="006E1540" w:rsidP="006E1540">
      <w:pPr>
        <w:pStyle w:val="a3"/>
      </w:pPr>
      <w:r>
        <w:t xml:space="preserve">6.2.2. При нарушении установленного срока выплаты заработной платы, оплаты отпуска, выплат при увольнении и (или) других выплат, причитающихся работнику, в том числе в </w:t>
      </w:r>
      <w:r>
        <w:lastRenderedPageBreak/>
        <w:t>случае приостановки работы, выплатить эти суммы с уплатой процентов (денежной компенсации) в размере 1/300 действующей в это время ставки рефинансирования ЦБ РФ.</w:t>
      </w:r>
    </w:p>
    <w:p w:rsidR="006E1540" w:rsidRDefault="006E1540" w:rsidP="006E1540">
      <w:pPr>
        <w:pStyle w:val="a3"/>
      </w:pPr>
      <w:r>
        <w:t>6.2.3.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6E1540" w:rsidRDefault="006E1540" w:rsidP="006E1540">
      <w:pPr>
        <w:pStyle w:val="a3"/>
      </w:pPr>
      <w:r>
        <w:t>6.2.4. Сохранять за работниками заработную плату в период карантина (или простоя по другим причинам, не зависящим от работника):</w:t>
      </w:r>
    </w:p>
    <w:p w:rsidR="006E1540" w:rsidRDefault="006E1540" w:rsidP="006E1540">
      <w:pPr>
        <w:pStyle w:val="a3"/>
      </w:pPr>
      <w:r>
        <w:t>— в полном размере при условии присутствия работника на рабочем месте и выполнении им методической и другой работы;</w:t>
      </w:r>
    </w:p>
    <w:p w:rsidR="006E1540" w:rsidRDefault="006E1540" w:rsidP="006E1540">
      <w:pPr>
        <w:pStyle w:val="a3"/>
      </w:pPr>
      <w:r>
        <w:t>— 80% среднего заработка в случае отсутствия работника на рабочем месте или невозможности организации других работ.</w:t>
      </w:r>
    </w:p>
    <w:p w:rsidR="006E1540" w:rsidRDefault="006E1540" w:rsidP="006E1540">
      <w:pPr>
        <w:pStyle w:val="a3"/>
      </w:pPr>
      <w:r>
        <w:t>6.3.Руководитель учреждения несет ответственность за своевременность и правильность определения размеров оплаты труда и недопущения задержки выплаты заработной платы и других нарушений оплаты труда.</w:t>
      </w:r>
    </w:p>
    <w:p w:rsidR="006E1540" w:rsidRPr="001B2366" w:rsidRDefault="006E1540" w:rsidP="006F627E">
      <w:pPr>
        <w:pStyle w:val="a3"/>
        <w:jc w:val="center"/>
        <w:rPr>
          <w:b/>
        </w:rPr>
      </w:pPr>
      <w:r w:rsidRPr="001B2366">
        <w:rPr>
          <w:b/>
        </w:rPr>
        <w:t>VII. Гарантии и компенсации</w:t>
      </w:r>
    </w:p>
    <w:p w:rsidR="006E1540" w:rsidRDefault="006E1540" w:rsidP="006E1540">
      <w:pPr>
        <w:pStyle w:val="a3"/>
      </w:pPr>
      <w:r>
        <w:t>7. Стороны договорились, что работодатель:</w:t>
      </w:r>
    </w:p>
    <w:p w:rsidR="006E1540" w:rsidRDefault="006E1540" w:rsidP="006E1540">
      <w:pPr>
        <w:pStyle w:val="a3"/>
      </w:pPr>
      <w:r>
        <w:t>7.1. Ведет учет работников, нуждающихся в улучшении жилищных условий.</w:t>
      </w:r>
    </w:p>
    <w:p w:rsidR="006E1540" w:rsidRDefault="006E1540" w:rsidP="006E1540">
      <w:pPr>
        <w:pStyle w:val="a3"/>
      </w:pPr>
      <w:r>
        <w:t>7.2.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6E1540" w:rsidRDefault="006E1540" w:rsidP="006E1540">
      <w:pPr>
        <w:pStyle w:val="a3"/>
      </w:pPr>
      <w:r>
        <w:t>7.3. Обеспечивает предоставление в установленном порядке бесплатных квартир с отоплением и освещением педагогическим работникам, проживающим в сельской местности.</w:t>
      </w:r>
    </w:p>
    <w:p w:rsidR="006E1540" w:rsidRDefault="006E1540" w:rsidP="006E1540">
      <w:pPr>
        <w:pStyle w:val="a3"/>
      </w:pPr>
      <w:r>
        <w:t>7.4.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издания.</w:t>
      </w:r>
    </w:p>
    <w:p w:rsidR="006E1540" w:rsidRDefault="006E1540" w:rsidP="006E1540">
      <w:pPr>
        <w:pStyle w:val="a3"/>
      </w:pPr>
      <w: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6E1540" w:rsidRDefault="006E1540" w:rsidP="006E1540">
      <w:pPr>
        <w:pStyle w:val="a3"/>
      </w:pPr>
      <w:r>
        <w:t>7.5. Обеспечивает предоставление работникам, имеющим детей дошкольного возраста, мест в дошкольных учреждениях.</w:t>
      </w:r>
    </w:p>
    <w:p w:rsidR="006E1540" w:rsidRPr="001B2366" w:rsidRDefault="006E1540" w:rsidP="006F627E">
      <w:pPr>
        <w:pStyle w:val="a3"/>
        <w:jc w:val="center"/>
        <w:rPr>
          <w:b/>
        </w:rPr>
      </w:pPr>
      <w:r w:rsidRPr="001B2366">
        <w:rPr>
          <w:b/>
        </w:rPr>
        <w:t>VIII. Охрана труда и здоровья</w:t>
      </w:r>
    </w:p>
    <w:p w:rsidR="006E1540" w:rsidRDefault="006E1540" w:rsidP="006E1540">
      <w:pPr>
        <w:pStyle w:val="a3"/>
      </w:pPr>
      <w:r>
        <w:t>8. Работодатель обязуется:</w:t>
      </w:r>
    </w:p>
    <w:p w:rsidR="006E1540" w:rsidRDefault="006E1540" w:rsidP="006E1540">
      <w:pPr>
        <w:pStyle w:val="a3"/>
      </w:pPr>
      <w: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6E1540" w:rsidRDefault="006E1540" w:rsidP="006E1540">
      <w:pPr>
        <w:pStyle w:val="a3"/>
      </w:pPr>
      <w:r>
        <w:lastRenderedPageBreak/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6E1540" w:rsidRDefault="006E1540" w:rsidP="006E1540">
      <w:pPr>
        <w:pStyle w:val="a3"/>
      </w:pPr>
      <w:r>
        <w:t>8.2. Сформировать в учреждении фонд охраны труда на основе Положения о фонде охраны труда и выделять для этих целей ежегодно средства из внебюджетного и бюджетного фондов.</w:t>
      </w:r>
    </w:p>
    <w:p w:rsidR="006E1540" w:rsidRDefault="006E1540" w:rsidP="006E1540">
      <w:pPr>
        <w:pStyle w:val="a3"/>
      </w:pPr>
      <w:r>
        <w:t>8.3. Провести в учреждении аттестацию рабочих мест. По условиям труда разработать и утвердить план мероприятий по улучшению и оздоровлению условий труда в сроки, установленные по согласованию ППР, с последующей сертификацией.</w:t>
      </w:r>
    </w:p>
    <w:p w:rsidR="006E1540" w:rsidRDefault="006E1540" w:rsidP="006E1540">
      <w:pPr>
        <w:pStyle w:val="a3"/>
      </w:pPr>
      <w:r>
        <w:t>В состав аттестационной комиссии в обязательном порядке включать уполномоченных по охране труда и комиссии по охране труда.</w:t>
      </w:r>
    </w:p>
    <w:p w:rsidR="006E1540" w:rsidRDefault="006E1540" w:rsidP="006E1540">
      <w:pPr>
        <w:pStyle w:val="a3"/>
      </w:pPr>
      <w:r>
        <w:t>8.4.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доврачебной помощи пострадавшим.</w:t>
      </w:r>
    </w:p>
    <w:p w:rsidR="006E1540" w:rsidRDefault="006E1540" w:rsidP="006E1540">
      <w:pPr>
        <w:pStyle w:val="a3"/>
      </w:pPr>
      <w:r>
        <w:t>Организовывать проверку знаний требований работников учреждения по охране труда на начало учебного года.</w:t>
      </w:r>
    </w:p>
    <w:p w:rsidR="006E1540" w:rsidRDefault="006E1540" w:rsidP="006E1540">
      <w:pPr>
        <w:pStyle w:val="a3"/>
      </w:pPr>
      <w: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6E1540" w:rsidRDefault="006E1540" w:rsidP="006E1540">
      <w:pPr>
        <w:pStyle w:val="a3"/>
      </w:pPr>
      <w:r>
        <w:t>8.</w:t>
      </w:r>
      <w:r w:rsidR="001B2366">
        <w:t>6</w:t>
      </w:r>
      <w:r>
        <w:t>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6E1540" w:rsidRDefault="006E1540" w:rsidP="006E1540">
      <w:pPr>
        <w:pStyle w:val="a3"/>
      </w:pPr>
      <w:r>
        <w:t>8.</w:t>
      </w:r>
      <w:r w:rsidR="001B2366">
        <w:t>7</w:t>
      </w:r>
      <w:r>
        <w:t>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6E1540" w:rsidRDefault="006E1540" w:rsidP="006E1540">
      <w:pPr>
        <w:pStyle w:val="a3"/>
      </w:pPr>
      <w:r>
        <w:t>8.</w:t>
      </w:r>
      <w:r w:rsidR="001B2366">
        <w:t>8</w:t>
      </w:r>
      <w:r>
        <w:t>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:rsidR="006E1540" w:rsidRDefault="006E1540" w:rsidP="006E1540">
      <w:pPr>
        <w:pStyle w:val="a3"/>
      </w:pPr>
      <w:r>
        <w:t>8.</w:t>
      </w:r>
      <w:r w:rsidR="001B2366">
        <w:t>9</w:t>
      </w:r>
      <w: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6E1540" w:rsidRDefault="006E1540" w:rsidP="006E1540">
      <w:pPr>
        <w:pStyle w:val="a3"/>
      </w:pPr>
      <w:r>
        <w:t>8.1</w:t>
      </w:r>
      <w:r w:rsidR="001B2366">
        <w:t>0</w:t>
      </w:r>
      <w:r>
        <w:t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6E1540" w:rsidRDefault="006E1540" w:rsidP="006E1540">
      <w:pPr>
        <w:pStyle w:val="a3"/>
      </w:pPr>
      <w:r>
        <w:t>8.1</w:t>
      </w:r>
      <w:r w:rsidR="001B2366">
        <w:t>1</w:t>
      </w:r>
      <w:r>
        <w:t>. Разработать и утвердить инструкции по охране труда по профессиям и видам выполняемых работ по согласованию с ППР (ст. 212 ТК РФ).</w:t>
      </w:r>
    </w:p>
    <w:p w:rsidR="006E1540" w:rsidRDefault="006E1540" w:rsidP="006E1540">
      <w:pPr>
        <w:pStyle w:val="a3"/>
      </w:pPr>
      <w:r>
        <w:t>8.1</w:t>
      </w:r>
      <w:r w:rsidR="001B2366">
        <w:t>2</w:t>
      </w:r>
      <w:r>
        <w:t>. Обеспечивать соблюдение работниками требований, правил и инструкций по охране труда.</w:t>
      </w:r>
    </w:p>
    <w:p w:rsidR="006E1540" w:rsidRDefault="006E1540" w:rsidP="006E1540">
      <w:pPr>
        <w:pStyle w:val="a3"/>
      </w:pPr>
      <w:r>
        <w:lastRenderedPageBreak/>
        <w:t>8.1</w:t>
      </w:r>
      <w:r w:rsidR="001B2366">
        <w:t>3</w:t>
      </w:r>
      <w:r>
        <w:t>. Создать в учреждении комиссию по охране труда, в состав которой на паритетной основе должны входить уполномоченные по охране труда.</w:t>
      </w:r>
    </w:p>
    <w:p w:rsidR="006E1540" w:rsidRDefault="006E1540" w:rsidP="006E1540">
      <w:pPr>
        <w:pStyle w:val="a3"/>
      </w:pPr>
      <w:r>
        <w:t>8.1</w:t>
      </w:r>
      <w:r w:rsidR="001B2366">
        <w:t>4</w:t>
      </w:r>
      <w:r>
        <w:t>. Осуществлять совместно с ППР контроль за состоянием условий и охраны труда, выполнением соглашения по охране труда.</w:t>
      </w:r>
    </w:p>
    <w:p w:rsidR="006E1540" w:rsidRPr="001B2366" w:rsidRDefault="006E1540" w:rsidP="001B2366">
      <w:pPr>
        <w:pStyle w:val="a3"/>
        <w:jc w:val="center"/>
        <w:rPr>
          <w:b/>
        </w:rPr>
      </w:pPr>
      <w:r w:rsidRPr="001B2366">
        <w:rPr>
          <w:b/>
        </w:rPr>
        <w:t>IX. Контроль за выполнением коллективного договора.</w:t>
      </w:r>
    </w:p>
    <w:p w:rsidR="006E1540" w:rsidRDefault="006E1540" w:rsidP="006E1540">
      <w:pPr>
        <w:pStyle w:val="a3"/>
      </w:pPr>
      <w:r>
        <w:t>Ответственность сторон</w:t>
      </w:r>
    </w:p>
    <w:p w:rsidR="006E1540" w:rsidRDefault="006E1540" w:rsidP="006E1540">
      <w:pPr>
        <w:pStyle w:val="a3"/>
      </w:pPr>
      <w:r>
        <w:t>9. Стороны договорились, что :</w:t>
      </w:r>
    </w:p>
    <w:p w:rsidR="006E1540" w:rsidRDefault="006E1540" w:rsidP="006E1540">
      <w:pPr>
        <w:pStyle w:val="a3"/>
      </w:pPr>
      <w:r>
        <w:t>9.1.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6E1540" w:rsidRDefault="006E1540" w:rsidP="006E1540">
      <w:pPr>
        <w:pStyle w:val="a3"/>
      </w:pPr>
      <w:r>
        <w:t>9.2. Контроль по выполнению условий (обязательств) коллективного договора осуществляют стороны и орган по труду. О результатах контроля стороны отчитываются на общем собрании работников не реже 1 раза в год.</w:t>
      </w:r>
    </w:p>
    <w:p w:rsidR="006E1540" w:rsidRDefault="006E1540" w:rsidP="006E1540">
      <w:pPr>
        <w:pStyle w:val="a3"/>
      </w:pPr>
      <w:r>
        <w:t>9.3.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6E1540" w:rsidRDefault="006E1540" w:rsidP="006E1540">
      <w:pPr>
        <w:pStyle w:val="a3"/>
      </w:pPr>
      <w:r>
        <w:t>9.4.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6E1540" w:rsidRDefault="006E1540" w:rsidP="006E1540">
      <w:pPr>
        <w:pStyle w:val="a3"/>
      </w:pPr>
      <w:r>
        <w:t>9.5.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6E1540" w:rsidRDefault="006E1540" w:rsidP="006E1540">
      <w:pPr>
        <w:pStyle w:val="a3"/>
      </w:pPr>
      <w:r>
        <w:t>9.6. Настоящий коллективный договор действует в течение трех лет со дня подписания. Стороны имеют право продлить действие коллективного договора на срок не более трех лет.</w:t>
      </w:r>
    </w:p>
    <w:p w:rsidR="006E1540" w:rsidRDefault="006E1540" w:rsidP="006E1540">
      <w:pPr>
        <w:pStyle w:val="a3"/>
      </w:pPr>
      <w:r>
        <w:t>9.7. Переговоры по заключению нового коллективного договора будут начаты за три месяца до окончания срока действия данного договора.</w:t>
      </w:r>
    </w:p>
    <w:p w:rsidR="006E1540" w:rsidRDefault="006E1540" w:rsidP="006E1540">
      <w:pPr>
        <w:pStyle w:val="a3"/>
      </w:pPr>
      <w:r>
        <w:t>Приложения к коллективному договору</w:t>
      </w:r>
    </w:p>
    <w:p w:rsidR="006E1540" w:rsidRDefault="006E1540" w:rsidP="006E1540">
      <w:pPr>
        <w:pStyle w:val="a3"/>
      </w:pPr>
      <w:r>
        <w:t>1. Правила внутреннего трудового распорядка учреждения.</w:t>
      </w:r>
    </w:p>
    <w:p w:rsidR="006E1540" w:rsidRDefault="006E1540" w:rsidP="006E1540">
      <w:pPr>
        <w:pStyle w:val="a3"/>
      </w:pPr>
      <w:r>
        <w:t>2. Положение об оплате труда работников учреждения.</w:t>
      </w:r>
    </w:p>
    <w:p w:rsidR="009F1FAB" w:rsidRDefault="009F1FAB"/>
    <w:sectPr w:rsidR="009F1FAB" w:rsidSect="009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540"/>
    <w:rsid w:val="001B2366"/>
    <w:rsid w:val="00426B43"/>
    <w:rsid w:val="005778AD"/>
    <w:rsid w:val="00693248"/>
    <w:rsid w:val="006E1540"/>
    <w:rsid w:val="006F627E"/>
    <w:rsid w:val="007B39A9"/>
    <w:rsid w:val="007F52FB"/>
    <w:rsid w:val="00844D9D"/>
    <w:rsid w:val="00845314"/>
    <w:rsid w:val="0086202F"/>
    <w:rsid w:val="00932F71"/>
    <w:rsid w:val="009F1FAB"/>
    <w:rsid w:val="00B64762"/>
    <w:rsid w:val="00B9519C"/>
    <w:rsid w:val="00CB31CC"/>
    <w:rsid w:val="00E6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5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2016-03-14T20:23:00Z</dcterms:created>
  <dcterms:modified xsi:type="dcterms:W3CDTF">2016-03-15T05:17:00Z</dcterms:modified>
</cp:coreProperties>
</file>