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3" w:rsidRPr="00A4643F" w:rsidRDefault="00607363" w:rsidP="00A4643F">
      <w:pPr>
        <w:rPr>
          <w:b/>
          <w:bCs/>
          <w:sz w:val="26"/>
          <w:szCs w:val="26"/>
          <w:lang w:val="en-US"/>
        </w:rPr>
      </w:pPr>
    </w:p>
    <w:p w:rsidR="0034019D" w:rsidRDefault="0034019D" w:rsidP="0034019D">
      <w:pPr>
        <w:ind w:firstLine="698"/>
        <w:jc w:val="center"/>
        <w:rPr>
          <w:b/>
          <w:bCs/>
          <w:sz w:val="26"/>
          <w:szCs w:val="26"/>
          <w:lang w:val="en-US"/>
        </w:rPr>
      </w:pPr>
    </w:p>
    <w:p w:rsidR="0034019D" w:rsidRDefault="0034019D" w:rsidP="00EE5D4D">
      <w:pPr>
        <w:ind w:firstLine="698"/>
        <w:jc w:val="center"/>
        <w:rPr>
          <w:b/>
          <w:bCs/>
          <w:sz w:val="26"/>
          <w:szCs w:val="26"/>
          <w:lang w:val="en-US"/>
        </w:rPr>
      </w:pPr>
    </w:p>
    <w:p w:rsidR="0034019D" w:rsidRDefault="0034019D" w:rsidP="00EE5D4D">
      <w:pPr>
        <w:ind w:firstLine="698"/>
        <w:jc w:val="center"/>
        <w:rPr>
          <w:b/>
          <w:bCs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-267"/>
        <w:tblW w:w="0" w:type="auto"/>
        <w:tblLook w:val="01E0"/>
      </w:tblPr>
      <w:tblGrid>
        <w:gridCol w:w="5163"/>
        <w:gridCol w:w="2574"/>
      </w:tblGrid>
      <w:tr w:rsidR="0034019D" w:rsidRPr="003066DC" w:rsidTr="00DA58D1">
        <w:tc>
          <w:tcPr>
            <w:tcW w:w="5163" w:type="dxa"/>
          </w:tcPr>
          <w:p w:rsidR="0034019D" w:rsidRPr="00970661" w:rsidRDefault="0034019D" w:rsidP="00DA58D1">
            <w:pPr>
              <w:jc w:val="center"/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>УТВЕРЖДАЮ</w:t>
            </w:r>
          </w:p>
          <w:p w:rsidR="0034019D" w:rsidRPr="00970661" w:rsidRDefault="0034019D" w:rsidP="00DA58D1">
            <w:pPr>
              <w:jc w:val="center"/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 Заместитель Главы Администрации –</w:t>
            </w:r>
          </w:p>
          <w:p w:rsidR="0034019D" w:rsidRPr="00970661" w:rsidRDefault="0034019D" w:rsidP="00DA58D1">
            <w:pPr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Начальник Управления социальной политики </w:t>
            </w:r>
          </w:p>
          <w:p w:rsidR="0034019D" w:rsidRPr="00970661" w:rsidRDefault="0034019D" w:rsidP="00DA58D1">
            <w:pPr>
              <w:jc w:val="center"/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______________________________ </w:t>
            </w:r>
            <w:proofErr w:type="spellStart"/>
            <w:r w:rsidRPr="00970661">
              <w:rPr>
                <w:sz w:val="24"/>
                <w:szCs w:val="24"/>
              </w:rPr>
              <w:t>Н.А.Левашко</w:t>
            </w:r>
            <w:proofErr w:type="spellEnd"/>
          </w:p>
        </w:tc>
        <w:tc>
          <w:tcPr>
            <w:tcW w:w="2574" w:type="dxa"/>
          </w:tcPr>
          <w:p w:rsidR="0034019D" w:rsidRPr="003066DC" w:rsidRDefault="0034019D" w:rsidP="00DA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34019D" w:rsidRPr="00C56C1B" w:rsidRDefault="0034019D" w:rsidP="0034019D">
      <w:pPr>
        <w:rPr>
          <w:vanish/>
        </w:rPr>
      </w:pPr>
    </w:p>
    <w:tbl>
      <w:tblPr>
        <w:tblpPr w:leftFromText="180" w:rightFromText="180" w:vertAnchor="page" w:horzAnchor="margin" w:tblpXSpec="right" w:tblpY="496"/>
        <w:tblOverlap w:val="never"/>
        <w:tblW w:w="6378" w:type="dxa"/>
        <w:tblLook w:val="01E0"/>
      </w:tblPr>
      <w:tblGrid>
        <w:gridCol w:w="222"/>
        <w:gridCol w:w="6156"/>
      </w:tblGrid>
      <w:tr w:rsidR="0034019D" w:rsidRPr="003066DC" w:rsidTr="00DA58D1">
        <w:trPr>
          <w:trHeight w:val="641"/>
        </w:trPr>
        <w:tc>
          <w:tcPr>
            <w:tcW w:w="222" w:type="dxa"/>
          </w:tcPr>
          <w:p w:rsidR="0034019D" w:rsidRPr="003066DC" w:rsidRDefault="0034019D" w:rsidP="00DA5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019D" w:rsidRDefault="0034019D" w:rsidP="00DA58D1">
            <w:pPr>
              <w:tabs>
                <w:tab w:val="left" w:pos="960"/>
              </w:tabs>
              <w:ind w:left="59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34019D" w:rsidRPr="00970661" w:rsidRDefault="0034019D" w:rsidP="00DA58D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970661">
              <w:rPr>
                <w:sz w:val="24"/>
                <w:szCs w:val="24"/>
              </w:rPr>
              <w:t>Приложение</w:t>
            </w:r>
          </w:p>
          <w:p w:rsidR="0034019D" w:rsidRPr="00970661" w:rsidRDefault="0034019D" w:rsidP="00DA58D1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         к приказу заместителя Главы Администрации – </w:t>
            </w:r>
          </w:p>
          <w:p w:rsidR="0034019D" w:rsidRPr="00970661" w:rsidRDefault="0034019D" w:rsidP="00DA58D1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         начальника  Управления  социальной  политики</w:t>
            </w:r>
          </w:p>
          <w:p w:rsidR="0034019D" w:rsidRPr="00FA024F" w:rsidRDefault="0034019D" w:rsidP="00DA58D1">
            <w:pPr>
              <w:tabs>
                <w:tab w:val="left" w:pos="960"/>
              </w:tabs>
              <w:rPr>
                <w:color w:val="FF0000"/>
                <w:sz w:val="24"/>
                <w:szCs w:val="24"/>
                <w:u w:val="single"/>
              </w:rPr>
            </w:pPr>
            <w:r w:rsidRPr="00970661">
              <w:rPr>
                <w:sz w:val="24"/>
                <w:szCs w:val="24"/>
              </w:rPr>
              <w:t xml:space="preserve">         </w:t>
            </w:r>
            <w:r w:rsidRPr="00FA024F">
              <w:rPr>
                <w:sz w:val="24"/>
                <w:szCs w:val="24"/>
              </w:rPr>
              <w:t xml:space="preserve">           </w:t>
            </w:r>
            <w:r w:rsidRPr="00FA024F">
              <w:rPr>
                <w:sz w:val="24"/>
                <w:szCs w:val="24"/>
                <w:u w:val="single"/>
              </w:rPr>
              <w:t xml:space="preserve">от      23.12.2014 года   </w:t>
            </w:r>
            <w:proofErr w:type="spellStart"/>
            <w:proofErr w:type="gramStart"/>
            <w:r w:rsidRPr="00FA024F">
              <w:rPr>
                <w:sz w:val="24"/>
                <w:szCs w:val="24"/>
                <w:u w:val="single"/>
              </w:rPr>
              <w:t>года</w:t>
            </w:r>
            <w:proofErr w:type="spellEnd"/>
            <w:proofErr w:type="gramEnd"/>
            <w:r w:rsidRPr="00FA024F">
              <w:rPr>
                <w:sz w:val="24"/>
                <w:szCs w:val="24"/>
                <w:u w:val="single"/>
              </w:rPr>
              <w:t xml:space="preserve">  № 419-од</w:t>
            </w:r>
          </w:p>
          <w:p w:rsidR="0034019D" w:rsidRPr="003066DC" w:rsidRDefault="0034019D" w:rsidP="00DA58D1">
            <w:pPr>
              <w:ind w:left="884"/>
            </w:pPr>
          </w:p>
        </w:tc>
      </w:tr>
    </w:tbl>
    <w:p w:rsidR="0034019D" w:rsidRPr="00C56C1B" w:rsidRDefault="0034019D" w:rsidP="0034019D">
      <w:pPr>
        <w:rPr>
          <w:vanish/>
        </w:rPr>
      </w:pPr>
    </w:p>
    <w:tbl>
      <w:tblPr>
        <w:tblpPr w:leftFromText="180" w:rightFromText="180" w:vertAnchor="page" w:horzAnchor="margin" w:tblpXSpec="right" w:tblpY="511"/>
        <w:tblW w:w="6816" w:type="dxa"/>
        <w:tblLook w:val="01E0"/>
      </w:tblPr>
      <w:tblGrid>
        <w:gridCol w:w="222"/>
        <w:gridCol w:w="6594"/>
      </w:tblGrid>
      <w:tr w:rsidR="0034019D" w:rsidRPr="003066DC" w:rsidTr="00DA58D1">
        <w:trPr>
          <w:trHeight w:val="641"/>
        </w:trPr>
        <w:tc>
          <w:tcPr>
            <w:tcW w:w="222" w:type="dxa"/>
          </w:tcPr>
          <w:p w:rsidR="0034019D" w:rsidRPr="003066DC" w:rsidRDefault="0034019D" w:rsidP="00DA5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4" w:type="dxa"/>
          </w:tcPr>
          <w:p w:rsidR="0034019D" w:rsidRPr="0034019D" w:rsidRDefault="0034019D" w:rsidP="00DA58D1"/>
        </w:tc>
      </w:tr>
    </w:tbl>
    <w:p w:rsidR="0034019D" w:rsidRPr="0034019D" w:rsidRDefault="0034019D" w:rsidP="0034019D">
      <w:pPr>
        <w:rPr>
          <w:b/>
          <w:bCs/>
          <w:sz w:val="26"/>
          <w:szCs w:val="26"/>
          <w:lang w:val="en-US"/>
        </w:rPr>
      </w:pPr>
    </w:p>
    <w:p w:rsidR="0034019D" w:rsidRPr="0034019D" w:rsidRDefault="0034019D" w:rsidP="00607363">
      <w:pPr>
        <w:ind w:firstLine="698"/>
        <w:jc w:val="center"/>
        <w:rPr>
          <w:b/>
          <w:bCs/>
          <w:sz w:val="26"/>
          <w:szCs w:val="26"/>
        </w:rPr>
      </w:pPr>
    </w:p>
    <w:p w:rsidR="0034019D" w:rsidRPr="0034019D" w:rsidRDefault="0034019D" w:rsidP="00607363">
      <w:pPr>
        <w:ind w:firstLine="698"/>
        <w:jc w:val="center"/>
        <w:rPr>
          <w:b/>
          <w:bCs/>
          <w:sz w:val="26"/>
          <w:szCs w:val="26"/>
        </w:rPr>
      </w:pPr>
    </w:p>
    <w:p w:rsidR="00607363" w:rsidRPr="00E53898" w:rsidRDefault="00607363" w:rsidP="00607363">
      <w:pPr>
        <w:ind w:firstLine="698"/>
        <w:jc w:val="center"/>
        <w:rPr>
          <w:b/>
          <w:bCs/>
          <w:sz w:val="26"/>
          <w:szCs w:val="26"/>
        </w:rPr>
      </w:pPr>
      <w:r w:rsidRPr="00E53898">
        <w:rPr>
          <w:b/>
          <w:bCs/>
          <w:sz w:val="26"/>
          <w:szCs w:val="26"/>
        </w:rPr>
        <w:t>МУНИЦИПАЛЬНОЕ ЗАДАНИЕ</w:t>
      </w:r>
    </w:p>
    <w:p w:rsidR="00607363" w:rsidRPr="00E53898" w:rsidRDefault="00607363" w:rsidP="00607363">
      <w:pPr>
        <w:rPr>
          <w:b/>
          <w:bCs/>
          <w:sz w:val="26"/>
          <w:szCs w:val="26"/>
          <w:u w:val="single"/>
        </w:rPr>
      </w:pPr>
      <w:r w:rsidRPr="00E53898">
        <w:rPr>
          <w:b/>
          <w:bCs/>
          <w:sz w:val="26"/>
          <w:szCs w:val="26"/>
          <w:u w:val="single"/>
        </w:rPr>
        <w:t>Муниципальному бюджетному образовательному учреждению</w:t>
      </w:r>
      <w:r w:rsidRPr="009557A4">
        <w:rPr>
          <w:b/>
          <w:bCs/>
          <w:sz w:val="26"/>
          <w:szCs w:val="26"/>
          <w:u w:val="single"/>
        </w:rPr>
        <w:t xml:space="preserve">  </w:t>
      </w:r>
      <w:r>
        <w:rPr>
          <w:b/>
          <w:bCs/>
          <w:sz w:val="26"/>
          <w:szCs w:val="26"/>
          <w:u w:val="single"/>
        </w:rPr>
        <w:t xml:space="preserve">для детей дошкольного и младшего школьного возраста </w:t>
      </w:r>
      <w:r w:rsidRPr="00E53898">
        <w:rPr>
          <w:b/>
          <w:bCs/>
          <w:sz w:val="26"/>
          <w:szCs w:val="26"/>
          <w:u w:val="single"/>
        </w:rPr>
        <w:t xml:space="preserve"> «</w:t>
      </w:r>
      <w:r>
        <w:rPr>
          <w:b/>
          <w:bCs/>
          <w:sz w:val="26"/>
          <w:szCs w:val="26"/>
          <w:u w:val="single"/>
        </w:rPr>
        <w:t xml:space="preserve">Начальная школа-детский сад» с.Илирней </w:t>
      </w:r>
      <w:r w:rsidRPr="00E53898">
        <w:rPr>
          <w:b/>
          <w:bCs/>
          <w:sz w:val="26"/>
          <w:szCs w:val="26"/>
          <w:u w:val="single"/>
        </w:rPr>
        <w:t xml:space="preserve"> Билибинского муниципального района Чукотского автономного округа»</w:t>
      </w:r>
    </w:p>
    <w:p w:rsidR="00607363" w:rsidRPr="00E53898" w:rsidRDefault="00607363" w:rsidP="00607363">
      <w:pPr>
        <w:ind w:firstLine="698"/>
        <w:jc w:val="center"/>
        <w:rPr>
          <w:b/>
          <w:bCs/>
          <w:sz w:val="26"/>
          <w:szCs w:val="26"/>
        </w:rPr>
      </w:pPr>
      <w:r w:rsidRPr="00E53898">
        <w:rPr>
          <w:sz w:val="26"/>
          <w:szCs w:val="26"/>
        </w:rPr>
        <w:t xml:space="preserve"> </w:t>
      </w:r>
      <w:r w:rsidRPr="00E53898">
        <w:rPr>
          <w:b/>
          <w:bCs/>
          <w:sz w:val="26"/>
          <w:szCs w:val="26"/>
        </w:rPr>
        <w:t xml:space="preserve">на  </w:t>
      </w:r>
      <w:r>
        <w:rPr>
          <w:b/>
          <w:bCs/>
          <w:sz w:val="26"/>
          <w:szCs w:val="26"/>
          <w:u w:val="single"/>
        </w:rPr>
        <w:t>201</w:t>
      </w:r>
      <w:r w:rsidR="000D2E3B" w:rsidRPr="00923D5E">
        <w:rPr>
          <w:b/>
          <w:bCs/>
          <w:sz w:val="26"/>
          <w:szCs w:val="26"/>
          <w:u w:val="single"/>
        </w:rPr>
        <w:t>5</w:t>
      </w:r>
      <w:r w:rsidRPr="00E53898">
        <w:rPr>
          <w:b/>
          <w:bCs/>
          <w:sz w:val="26"/>
          <w:szCs w:val="26"/>
          <w:u w:val="single"/>
        </w:rPr>
        <w:t xml:space="preserve"> </w:t>
      </w:r>
      <w:r w:rsidRPr="00E53898">
        <w:rPr>
          <w:b/>
          <w:bCs/>
          <w:sz w:val="26"/>
          <w:szCs w:val="26"/>
        </w:rPr>
        <w:t>год</w:t>
      </w:r>
    </w:p>
    <w:p w:rsidR="00607363" w:rsidRDefault="00607363" w:rsidP="00607363">
      <w:pPr>
        <w:rPr>
          <w:b/>
          <w:bCs/>
          <w:sz w:val="26"/>
          <w:szCs w:val="26"/>
        </w:rPr>
      </w:pPr>
    </w:p>
    <w:p w:rsidR="00D3290E" w:rsidRPr="00E53898" w:rsidRDefault="00D3290E" w:rsidP="00EE5D4D">
      <w:pPr>
        <w:ind w:firstLine="698"/>
        <w:jc w:val="center"/>
        <w:rPr>
          <w:b/>
          <w:sz w:val="26"/>
          <w:szCs w:val="26"/>
        </w:rPr>
      </w:pPr>
      <w:r w:rsidRPr="00E53898">
        <w:rPr>
          <w:b/>
          <w:sz w:val="26"/>
          <w:szCs w:val="26"/>
        </w:rPr>
        <w:t xml:space="preserve">РАЗДЕЛ 1 </w:t>
      </w:r>
    </w:p>
    <w:p w:rsidR="00D3290E" w:rsidRPr="00E53898" w:rsidRDefault="00D3290E" w:rsidP="00EE5D4D">
      <w:pPr>
        <w:ind w:firstLine="698"/>
        <w:jc w:val="both"/>
        <w:rPr>
          <w:sz w:val="26"/>
          <w:szCs w:val="26"/>
          <w:u w:val="single"/>
        </w:rPr>
      </w:pPr>
      <w:r w:rsidRPr="00E53898">
        <w:rPr>
          <w:sz w:val="26"/>
          <w:szCs w:val="26"/>
        </w:rPr>
        <w:t xml:space="preserve">1. Наименование 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>муниципальной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 xml:space="preserve"> услуги </w:t>
      </w:r>
      <w:r w:rsidRPr="00E53898">
        <w:rPr>
          <w:sz w:val="26"/>
          <w:szCs w:val="26"/>
          <w:u w:val="single"/>
        </w:rPr>
        <w:t xml:space="preserve">Реализация основных общеобразовательных программ дошкольного </w:t>
      </w:r>
      <w:r w:rsidR="00C4011B">
        <w:rPr>
          <w:sz w:val="26"/>
          <w:szCs w:val="26"/>
          <w:u w:val="single"/>
        </w:rPr>
        <w:t>образов</w:t>
      </w:r>
      <w:r w:rsidRPr="00E53898">
        <w:rPr>
          <w:sz w:val="26"/>
          <w:szCs w:val="26"/>
          <w:u w:val="single"/>
        </w:rPr>
        <w:t>ания</w:t>
      </w: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  <w:r w:rsidRPr="00E53898">
        <w:rPr>
          <w:sz w:val="26"/>
          <w:szCs w:val="26"/>
        </w:rPr>
        <w:tab/>
        <w:t xml:space="preserve">2. Потребители 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>муниципальной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 xml:space="preserve">услуги </w:t>
      </w:r>
      <w:r w:rsidRPr="00E53898">
        <w:rPr>
          <w:sz w:val="26"/>
          <w:szCs w:val="26"/>
          <w:u w:val="single"/>
        </w:rPr>
        <w:t>физические лица</w:t>
      </w: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  <w:r w:rsidRPr="00E53898">
        <w:rPr>
          <w:sz w:val="26"/>
          <w:szCs w:val="26"/>
        </w:rPr>
        <w:t xml:space="preserve">3. Показатели, характеризующие объем и (или) качество 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>муниципальной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 xml:space="preserve"> услуги</w:t>
      </w: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  <w:r w:rsidRPr="00E53898">
        <w:rPr>
          <w:sz w:val="26"/>
          <w:szCs w:val="26"/>
        </w:rPr>
        <w:tab/>
        <w:t xml:space="preserve">3.1. Показатели, характеризующие качество 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>муниципальной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 xml:space="preserve"> услуги</w:t>
      </w: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895"/>
        <w:gridCol w:w="4917"/>
        <w:gridCol w:w="1559"/>
        <w:gridCol w:w="1276"/>
        <w:gridCol w:w="1533"/>
        <w:gridCol w:w="2230"/>
      </w:tblGrid>
      <w:tr w:rsidR="00D3290E" w:rsidRPr="003066DC" w:rsidTr="006A3721">
        <w:tc>
          <w:tcPr>
            <w:tcW w:w="2482" w:type="dxa"/>
            <w:vMerge w:val="restart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895" w:type="dxa"/>
            <w:vMerge w:val="restart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4917" w:type="dxa"/>
            <w:vMerge w:val="restart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4368" w:type="dxa"/>
            <w:gridSpan w:val="3"/>
          </w:tcPr>
          <w:p w:rsidR="00D3290E" w:rsidRPr="003066DC" w:rsidRDefault="00692059" w:rsidP="00E53898">
            <w:pPr>
              <w:jc w:val="center"/>
              <w:rPr>
                <w:sz w:val="24"/>
                <w:szCs w:val="24"/>
              </w:rPr>
            </w:pPr>
            <w:r>
              <w:t xml:space="preserve">Значение показателя </w:t>
            </w:r>
            <w:r w:rsidR="00D3290E" w:rsidRPr="003066DC">
              <w:t xml:space="preserve"> качества </w:t>
            </w:r>
            <w:r w:rsidR="00E53898">
              <w:t xml:space="preserve"> </w:t>
            </w:r>
            <w:r w:rsidR="00D3290E" w:rsidRPr="003066DC">
              <w:t>муниципальной</w:t>
            </w:r>
            <w:r w:rsidR="00E53898">
              <w:t xml:space="preserve"> </w:t>
            </w:r>
            <w:r w:rsidR="00D3290E" w:rsidRPr="003066DC">
              <w:rPr>
                <w:sz w:val="28"/>
                <w:szCs w:val="28"/>
              </w:rPr>
              <w:t xml:space="preserve"> </w:t>
            </w:r>
            <w:r w:rsidR="00D3290E" w:rsidRPr="003066DC">
              <w:t>услуги</w:t>
            </w:r>
          </w:p>
        </w:tc>
        <w:tc>
          <w:tcPr>
            <w:tcW w:w="2230" w:type="dxa"/>
            <w:vMerge w:val="restart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6A3721">
        <w:tc>
          <w:tcPr>
            <w:tcW w:w="2482" w:type="dxa"/>
            <w:vMerge/>
            <w:vAlign w:val="center"/>
          </w:tcPr>
          <w:p w:rsidR="00D3290E" w:rsidRPr="003066DC" w:rsidRDefault="00D3290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D3290E" w:rsidRPr="003066DC" w:rsidRDefault="00D3290E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vMerge/>
            <w:vAlign w:val="center"/>
          </w:tcPr>
          <w:p w:rsidR="00D3290E" w:rsidRPr="003066DC" w:rsidRDefault="00D32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276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1533" w:type="dxa"/>
          </w:tcPr>
          <w:p w:rsidR="00D3290E" w:rsidRPr="00AE7D7D" w:rsidRDefault="00D3290E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2230" w:type="dxa"/>
            <w:vMerge/>
            <w:vAlign w:val="center"/>
          </w:tcPr>
          <w:p w:rsidR="00D3290E" w:rsidRPr="003066DC" w:rsidRDefault="00D3290E">
            <w:pPr>
              <w:rPr>
                <w:sz w:val="24"/>
                <w:szCs w:val="24"/>
              </w:rPr>
            </w:pPr>
          </w:p>
        </w:tc>
      </w:tr>
      <w:tr w:rsidR="00D3290E" w:rsidRPr="003066DC" w:rsidTr="006A3721">
        <w:tc>
          <w:tcPr>
            <w:tcW w:w="2482" w:type="dxa"/>
          </w:tcPr>
          <w:p w:rsidR="00D3290E" w:rsidRPr="009D785A" w:rsidRDefault="00D3290E" w:rsidP="007C3CFD">
            <w:pPr>
              <w:jc w:val="both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Исполнение лицензионных требований</w:t>
            </w:r>
          </w:p>
        </w:tc>
        <w:tc>
          <w:tcPr>
            <w:tcW w:w="895" w:type="dxa"/>
          </w:tcPr>
          <w:p w:rsidR="00D3290E" w:rsidRDefault="00D3290E" w:rsidP="00941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D3290E" w:rsidRPr="003066DC" w:rsidRDefault="00D3290E" w:rsidP="007C3CFD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D3290E" w:rsidRPr="00436824" w:rsidRDefault="008D14A7" w:rsidP="008D14A7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D3290E" w:rsidRPr="003C0C7E" w:rsidRDefault="003C0C7E" w:rsidP="00941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33" w:type="dxa"/>
          </w:tcPr>
          <w:p w:rsidR="00D3290E" w:rsidRPr="00FA024F" w:rsidRDefault="003C0C7E" w:rsidP="00FA024F">
            <w:pPr>
              <w:jc w:val="center"/>
              <w:rPr>
                <w:highlight w:val="yellow"/>
              </w:rPr>
            </w:pPr>
            <w:r w:rsidRPr="003C0C7E">
              <w:rPr>
                <w:lang w:val="en-US"/>
              </w:rPr>
              <w:t>70</w:t>
            </w:r>
            <w:r w:rsidR="00FA024F">
              <w:t xml:space="preserve"> /43</w:t>
            </w:r>
          </w:p>
        </w:tc>
        <w:tc>
          <w:tcPr>
            <w:tcW w:w="2230" w:type="dxa"/>
          </w:tcPr>
          <w:p w:rsidR="00D3290E" w:rsidRPr="00436824" w:rsidRDefault="00D3290E">
            <w:pPr>
              <w:jc w:val="both"/>
            </w:pPr>
          </w:p>
        </w:tc>
      </w:tr>
      <w:tr w:rsidR="00D3290E" w:rsidRPr="003066DC" w:rsidTr="006A3721">
        <w:tc>
          <w:tcPr>
            <w:tcW w:w="2482" w:type="dxa"/>
          </w:tcPr>
          <w:p w:rsidR="00D3290E" w:rsidRPr="009D785A" w:rsidRDefault="00D3290E" w:rsidP="007C3CFD">
            <w:pPr>
              <w:jc w:val="both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Доля педагогических работников, участвующих в реализации программ дошкольного образования с высшим профессио</w:t>
            </w:r>
            <w:r w:rsidRPr="009D785A">
              <w:rPr>
                <w:sz w:val="24"/>
                <w:szCs w:val="24"/>
              </w:rPr>
              <w:softHyphen/>
              <w:t xml:space="preserve">нальным образованием в общей численности </w:t>
            </w:r>
            <w:r w:rsidRPr="009D785A">
              <w:rPr>
                <w:sz w:val="24"/>
                <w:szCs w:val="24"/>
              </w:rPr>
              <w:lastRenderedPageBreak/>
              <w:t>педагогических работников, участвующих в реализации программ дошкольного образования</w:t>
            </w:r>
          </w:p>
        </w:tc>
        <w:tc>
          <w:tcPr>
            <w:tcW w:w="895" w:type="dxa"/>
          </w:tcPr>
          <w:p w:rsidR="00D3290E" w:rsidRPr="003066DC" w:rsidRDefault="00D3290E" w:rsidP="00941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917" w:type="dxa"/>
          </w:tcPr>
          <w:p w:rsidR="00D3290E" w:rsidRPr="003066DC" w:rsidRDefault="00D3290E" w:rsidP="007C3CFD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lang w:val="en-US"/>
              </w:rPr>
              <w:t>A</w:t>
            </w:r>
            <w:r w:rsidRPr="003066DC">
              <w:t xml:space="preserve"> - численность педагогических работников, участвующих в реализации программ дошкольного образования и имеющих высшее профессиональное образование;</w:t>
            </w:r>
          </w:p>
          <w:p w:rsidR="00D3290E" w:rsidRPr="003066DC" w:rsidRDefault="00D3290E" w:rsidP="007C3CFD">
            <w:pPr>
              <w:ind w:left="-108" w:right="-108"/>
              <w:jc w:val="center"/>
            </w:pPr>
            <w:r w:rsidRPr="003066DC"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3290E" w:rsidRPr="003066DC" w:rsidRDefault="00D3290E" w:rsidP="007C3CFD">
            <w:pPr>
              <w:jc w:val="both"/>
              <w:rPr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0pt" o:ole="">
                  <v:imagedata r:id="rId8" o:title=""/>
                </v:shape>
                <o:OLEObject Type="Embed" ProgID="Equation.3" ShapeID="_x0000_i1025" DrawAspect="Content" ObjectID="_1482657250" r:id="rId9"/>
              </w:object>
            </w:r>
          </w:p>
        </w:tc>
        <w:tc>
          <w:tcPr>
            <w:tcW w:w="1559" w:type="dxa"/>
          </w:tcPr>
          <w:p w:rsidR="00D3290E" w:rsidRPr="00436824" w:rsidRDefault="00637F2F" w:rsidP="00AB5E78">
            <w:pPr>
              <w:jc w:val="both"/>
            </w:pPr>
            <w:r>
              <w:t>40</w:t>
            </w:r>
            <w:r w:rsidR="00AB5E78">
              <w:t xml:space="preserve"> </w:t>
            </w:r>
            <w:r>
              <w:t>(2\5)</w:t>
            </w:r>
          </w:p>
        </w:tc>
        <w:tc>
          <w:tcPr>
            <w:tcW w:w="1276" w:type="dxa"/>
          </w:tcPr>
          <w:p w:rsidR="00D3290E" w:rsidRPr="00436824" w:rsidRDefault="00C7565C" w:rsidP="00AB5E78">
            <w:pPr>
              <w:jc w:val="center"/>
            </w:pPr>
            <w:r>
              <w:t>40 (2\5)</w:t>
            </w:r>
          </w:p>
        </w:tc>
        <w:tc>
          <w:tcPr>
            <w:tcW w:w="1533" w:type="dxa"/>
          </w:tcPr>
          <w:p w:rsidR="00D3290E" w:rsidRPr="00EB4340" w:rsidRDefault="000D2E3B" w:rsidP="00AB5E78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60</w:t>
            </w:r>
            <w:r w:rsidR="00AB5E78">
              <w:t xml:space="preserve"> </w:t>
            </w:r>
            <w:r>
              <w:t>(</w:t>
            </w:r>
            <w:r>
              <w:rPr>
                <w:lang w:val="en-US"/>
              </w:rPr>
              <w:t>3</w:t>
            </w:r>
            <w:r w:rsidR="009557A4">
              <w:t>\5)</w:t>
            </w:r>
          </w:p>
        </w:tc>
        <w:tc>
          <w:tcPr>
            <w:tcW w:w="2230" w:type="dxa"/>
          </w:tcPr>
          <w:p w:rsidR="00D3290E" w:rsidRPr="00436824" w:rsidRDefault="00AB5E78">
            <w:pPr>
              <w:jc w:val="both"/>
            </w:pPr>
            <w:r>
              <w:t>Форма статистического наблюдения 85-К «Сведения о деятельности  дошкольного образовательного учреждения», 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 xml:space="preserve">задания учреждения (пояснительная </w:t>
            </w:r>
            <w:r w:rsidRPr="00621526">
              <w:lastRenderedPageBreak/>
              <w:t>записка)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9D785A" w:rsidRDefault="00D3290E" w:rsidP="0094187A">
            <w:pPr>
              <w:ind w:right="-108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lastRenderedPageBreak/>
              <w:t>Доля педагогических работников, участвующих в реализации программ дошкольного образования, имеющих первую и высшую квалификационную категорию, от общего числа педагогических работников, участвующих в реализации программ дошкольного образования</w:t>
            </w:r>
          </w:p>
        </w:tc>
        <w:tc>
          <w:tcPr>
            <w:tcW w:w="895" w:type="dxa"/>
          </w:tcPr>
          <w:p w:rsidR="00D3290E" w:rsidRPr="003066DC" w:rsidRDefault="00D3290E" w:rsidP="00387EC5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А- численность  аттестованных  педагогических работников, участвующих в реализации программ дошкольного образования;</w:t>
            </w:r>
          </w:p>
          <w:p w:rsidR="00D3290E" w:rsidRPr="003066DC" w:rsidRDefault="00D3290E" w:rsidP="0094187A">
            <w:pPr>
              <w:ind w:left="-108" w:right="-108"/>
              <w:jc w:val="center"/>
            </w:pPr>
            <w:r w:rsidRPr="003066DC"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3290E" w:rsidRPr="003066DC" w:rsidRDefault="00D3290E" w:rsidP="0094187A">
            <w:pPr>
              <w:jc w:val="both"/>
              <w:rPr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26" type="#_x0000_t75" style="width:50.25pt;height:30pt" o:ole="">
                  <v:imagedata r:id="rId8" o:title=""/>
                </v:shape>
                <o:OLEObject Type="Embed" ProgID="Equation.3" ShapeID="_x0000_i1026" DrawAspect="Content" ObjectID="_1482657251" r:id="rId10"/>
              </w:object>
            </w:r>
          </w:p>
        </w:tc>
        <w:tc>
          <w:tcPr>
            <w:tcW w:w="1559" w:type="dxa"/>
          </w:tcPr>
          <w:p w:rsidR="00D3290E" w:rsidRPr="00436824" w:rsidRDefault="00637F2F" w:rsidP="00AB5E78">
            <w:pPr>
              <w:jc w:val="both"/>
            </w:pPr>
            <w:r>
              <w:t>40</w:t>
            </w:r>
            <w:r w:rsidR="00AB5E78">
              <w:t xml:space="preserve"> </w:t>
            </w:r>
            <w:r>
              <w:t>(2\5)</w:t>
            </w:r>
          </w:p>
        </w:tc>
        <w:tc>
          <w:tcPr>
            <w:tcW w:w="1276" w:type="dxa"/>
          </w:tcPr>
          <w:p w:rsidR="00D3290E" w:rsidRPr="00436824" w:rsidRDefault="003C0C7E" w:rsidP="00AB5E78">
            <w:pPr>
              <w:jc w:val="center"/>
            </w:pPr>
            <w:r>
              <w:t>40</w:t>
            </w:r>
            <w:r w:rsidR="00AB5E78">
              <w:t xml:space="preserve"> (</w:t>
            </w:r>
            <w:r>
              <w:t>2\5)</w:t>
            </w:r>
          </w:p>
        </w:tc>
        <w:tc>
          <w:tcPr>
            <w:tcW w:w="1533" w:type="dxa"/>
          </w:tcPr>
          <w:p w:rsidR="00D3290E" w:rsidRPr="00EB4340" w:rsidRDefault="009557A4" w:rsidP="00AB5E78">
            <w:pPr>
              <w:jc w:val="center"/>
              <w:rPr>
                <w:highlight w:val="red"/>
              </w:rPr>
            </w:pPr>
            <w:r>
              <w:t>40</w:t>
            </w:r>
            <w:r w:rsidR="00AB5E78">
              <w:t xml:space="preserve"> </w:t>
            </w:r>
            <w:r>
              <w:t>(2\5)</w:t>
            </w:r>
          </w:p>
        </w:tc>
        <w:tc>
          <w:tcPr>
            <w:tcW w:w="2230" w:type="dxa"/>
          </w:tcPr>
          <w:p w:rsidR="00D3290E" w:rsidRPr="00436824" w:rsidRDefault="00D3290E" w:rsidP="00C51F89">
            <w:pPr>
              <w:jc w:val="both"/>
            </w:pPr>
            <w:r w:rsidRPr="00436824">
              <w:t xml:space="preserve">  </w:t>
            </w:r>
            <w:r w:rsidR="00AB5E78">
              <w:t>Форма статистического наблюдения 85-К «Сведения о деятельности  дошкольного образовательного учреждения», о</w:t>
            </w:r>
            <w:r w:rsidR="00AB5E78" w:rsidRPr="00621526">
              <w:t xml:space="preserve">тчет об исполнении </w:t>
            </w:r>
            <w:r w:rsidR="00AB5E78">
              <w:t xml:space="preserve">муниципального </w:t>
            </w:r>
            <w:r w:rsidR="00AB5E78" w:rsidRPr="00621526">
              <w:t>задания учреждения (пояснительная записка)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9D785A" w:rsidRDefault="00D3290E" w:rsidP="009D785A">
            <w:pPr>
              <w:ind w:left="-108" w:right="-108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 xml:space="preserve">Доля педагогических работников, участвующих в реализации программ дошкольного образования, прошедших курсы повышения квалификации в течение учебного года от общего числа педагогических работников, участвующих в реализации программ дошкольного </w:t>
            </w:r>
            <w:r w:rsidRPr="009D785A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95" w:type="dxa"/>
          </w:tcPr>
          <w:p w:rsidR="00D3290E" w:rsidRPr="003066DC" w:rsidRDefault="00D3290E" w:rsidP="00387EC5">
            <w:pPr>
              <w:ind w:left="-108" w:right="-108"/>
              <w:jc w:val="center"/>
            </w:pPr>
            <w:r>
              <w:lastRenderedPageBreak/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А - численность    педагогических работников, участвующих в реализации программ дошкольного образования, прошедших курсы повышения квалификации;</w:t>
            </w:r>
          </w:p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27" type="#_x0000_t75" style="width:50.25pt;height:30pt" o:ole="">
                  <v:imagedata r:id="rId8" o:title=""/>
                </v:shape>
                <o:OLEObject Type="Embed" ProgID="Equation.3" ShapeID="_x0000_i1027" DrawAspect="Content" ObjectID="_1482657252" r:id="rId11"/>
              </w:object>
            </w:r>
          </w:p>
        </w:tc>
        <w:tc>
          <w:tcPr>
            <w:tcW w:w="1559" w:type="dxa"/>
          </w:tcPr>
          <w:p w:rsidR="00D3290E" w:rsidRPr="00436824" w:rsidRDefault="00637F2F" w:rsidP="00AB5E78">
            <w:pPr>
              <w:jc w:val="both"/>
            </w:pPr>
            <w:r>
              <w:t>40</w:t>
            </w:r>
            <w:r w:rsidR="00AB5E78">
              <w:t xml:space="preserve"> </w:t>
            </w:r>
            <w:r>
              <w:t xml:space="preserve"> (2\5)</w:t>
            </w:r>
          </w:p>
        </w:tc>
        <w:tc>
          <w:tcPr>
            <w:tcW w:w="1276" w:type="dxa"/>
          </w:tcPr>
          <w:p w:rsidR="00D3290E" w:rsidRPr="003C0C7E" w:rsidRDefault="00785FC1" w:rsidP="00AB5E78">
            <w:pPr>
              <w:jc w:val="center"/>
              <w:rPr>
                <w:lang w:val="en-US"/>
              </w:rPr>
            </w:pPr>
            <w:r>
              <w:t>40</w:t>
            </w:r>
            <w:r w:rsidR="00AB5E78">
              <w:t xml:space="preserve"> </w:t>
            </w:r>
            <w:r>
              <w:t xml:space="preserve"> (2\5)</w:t>
            </w:r>
          </w:p>
        </w:tc>
        <w:tc>
          <w:tcPr>
            <w:tcW w:w="1533" w:type="dxa"/>
          </w:tcPr>
          <w:p w:rsidR="00D3290E" w:rsidRPr="00436824" w:rsidRDefault="009557A4" w:rsidP="00AB5E78">
            <w:pPr>
              <w:jc w:val="center"/>
            </w:pPr>
            <w:r>
              <w:t>40</w:t>
            </w:r>
            <w:r w:rsidR="00AB5E78">
              <w:t xml:space="preserve"> </w:t>
            </w:r>
            <w:r>
              <w:t>(2\5)</w:t>
            </w:r>
          </w:p>
        </w:tc>
        <w:tc>
          <w:tcPr>
            <w:tcW w:w="2230" w:type="dxa"/>
          </w:tcPr>
          <w:p w:rsidR="00D3290E" w:rsidRPr="00436824" w:rsidRDefault="00AB5E78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9D785A" w:rsidRDefault="00D3290E" w:rsidP="009D785A">
            <w:pPr>
              <w:ind w:left="-108" w:right="-108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lastRenderedPageBreak/>
              <w:t>Доля воспитанников, показавших по итогам года «высокий» и «средний» уровень усвоения общеобразовательных программ дошкольного образования.</w:t>
            </w:r>
          </w:p>
          <w:p w:rsidR="00D3290E" w:rsidRPr="009D785A" w:rsidRDefault="00D3290E" w:rsidP="009D785A">
            <w:pPr>
              <w:ind w:left="-108" w:right="-108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(результаты диагностики по подготовке детей к школе, т.е % школьнозрелых детей по методике Керн-Йерасика</w:t>
            </w:r>
          </w:p>
        </w:tc>
        <w:tc>
          <w:tcPr>
            <w:tcW w:w="895" w:type="dxa"/>
          </w:tcPr>
          <w:p w:rsidR="00D3290E" w:rsidRPr="006F55C0" w:rsidRDefault="00D3290E" w:rsidP="00387E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vertAlign w:val="subscript"/>
              </w:rPr>
            </w:pPr>
            <w:r w:rsidRPr="003066DC">
              <w:t>М</w:t>
            </w:r>
            <w:r w:rsidRPr="003066DC">
              <w:rPr>
                <w:vertAlign w:val="subscript"/>
              </w:rPr>
              <w:t>в</w:t>
            </w:r>
            <w:r w:rsidRPr="003066DC">
              <w:t xml:space="preserve"> – количество воспитанников, имеющих высокий уровень готовности к школьному обучению;</w:t>
            </w:r>
            <w:r w:rsidR="006A3721">
              <w:t xml:space="preserve"> (6)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t>М</w:t>
            </w:r>
            <w:r w:rsidRPr="003066DC">
              <w:rPr>
                <w:vertAlign w:val="subscript"/>
              </w:rPr>
              <w:t>с</w:t>
            </w:r>
            <w:r w:rsidRPr="003066DC">
              <w:t xml:space="preserve"> -  количество воспитанников, имеющих средний уровень готовности к школьному обучению;</w:t>
            </w:r>
            <w:r w:rsidR="006A3721">
              <w:t xml:space="preserve"> (1)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t>М</w:t>
            </w:r>
            <w:r w:rsidRPr="003066DC">
              <w:rPr>
                <w:vertAlign w:val="subscript"/>
                <w:lang w:val="en-US"/>
              </w:rPr>
              <w:t>n</w:t>
            </w:r>
            <w:r w:rsidRPr="003066DC">
              <w:t xml:space="preserve"> -  количество воспитанников, имеющих низкий уровень готовности к школьному обучению;</w:t>
            </w:r>
            <w:r w:rsidR="006A3721">
              <w:t xml:space="preserve"> (1)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t>М – общее количество воспитанников</w:t>
            </w:r>
            <w:r w:rsidR="006A3721">
              <w:t xml:space="preserve"> (8)</w:t>
            </w:r>
          </w:p>
          <w:p w:rsidR="00D3290E" w:rsidRPr="00436824" w:rsidRDefault="00D3290E" w:rsidP="004368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2859" w:dyaOrig="620">
                <v:shape id="_x0000_i1028" type="#_x0000_t75" style="width:141.75pt;height:30pt" o:ole="">
                  <v:imagedata r:id="rId12" o:title=""/>
                </v:shape>
                <o:OLEObject Type="Embed" ProgID="Equation.3" ShapeID="_x0000_i1028" DrawAspect="Content" ObjectID="_1482657253" r:id="rId13"/>
              </w:object>
            </w:r>
          </w:p>
        </w:tc>
        <w:tc>
          <w:tcPr>
            <w:tcW w:w="1559" w:type="dxa"/>
          </w:tcPr>
          <w:p w:rsidR="00D3290E" w:rsidRPr="00AB5E78" w:rsidRDefault="000D2E3B" w:rsidP="00AB5E78">
            <w:pPr>
              <w:jc w:val="both"/>
              <w:rPr>
                <w:sz w:val="22"/>
                <w:szCs w:val="22"/>
              </w:rPr>
            </w:pPr>
            <w:r w:rsidRPr="00AB5E78">
              <w:rPr>
                <w:sz w:val="22"/>
                <w:szCs w:val="22"/>
              </w:rPr>
              <w:t>1</w:t>
            </w:r>
            <w:r w:rsidRPr="00AB5E78">
              <w:rPr>
                <w:sz w:val="22"/>
                <w:szCs w:val="22"/>
                <w:lang w:val="en-US"/>
              </w:rPr>
              <w:t>x</w:t>
            </w:r>
            <w:r w:rsidRPr="00AB5E78">
              <w:rPr>
                <w:sz w:val="22"/>
                <w:szCs w:val="22"/>
              </w:rPr>
              <w:t>1+4</w:t>
            </w:r>
            <w:r w:rsidRPr="00AB5E78">
              <w:rPr>
                <w:sz w:val="22"/>
                <w:szCs w:val="22"/>
                <w:lang w:val="en-US"/>
              </w:rPr>
              <w:t>x</w:t>
            </w:r>
            <w:r w:rsidRPr="00AB5E78">
              <w:rPr>
                <w:sz w:val="22"/>
                <w:szCs w:val="22"/>
              </w:rPr>
              <w:t>0,7+2х0,5/7=</w:t>
            </w:r>
            <w:r>
              <w:rPr>
                <w:sz w:val="22"/>
                <w:szCs w:val="22"/>
              </w:rPr>
              <w:t xml:space="preserve"> </w:t>
            </w:r>
            <w:r w:rsidRPr="00AB5E78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D3290E" w:rsidRPr="00AB5E78" w:rsidRDefault="000D2E3B" w:rsidP="00AB5E78">
            <w:pPr>
              <w:jc w:val="center"/>
              <w:rPr>
                <w:sz w:val="22"/>
                <w:szCs w:val="22"/>
                <w:lang w:val="en-US"/>
              </w:rPr>
            </w:pPr>
            <w:r w:rsidRPr="00AB5E78">
              <w:rPr>
                <w:sz w:val="22"/>
                <w:szCs w:val="22"/>
              </w:rPr>
              <w:t>2</w:t>
            </w:r>
            <w:r w:rsidRPr="00AB5E78">
              <w:rPr>
                <w:sz w:val="22"/>
                <w:szCs w:val="22"/>
                <w:lang w:val="en-US"/>
              </w:rPr>
              <w:t>x</w:t>
            </w:r>
            <w:r w:rsidRPr="00AB5E78">
              <w:rPr>
                <w:sz w:val="22"/>
                <w:szCs w:val="22"/>
              </w:rPr>
              <w:t>1+3</w:t>
            </w:r>
            <w:r w:rsidRPr="00AB5E78">
              <w:rPr>
                <w:sz w:val="22"/>
                <w:szCs w:val="22"/>
                <w:lang w:val="en-US"/>
              </w:rPr>
              <w:t>x</w:t>
            </w:r>
            <w:r w:rsidRPr="00AB5E78">
              <w:rPr>
                <w:sz w:val="22"/>
                <w:szCs w:val="22"/>
              </w:rPr>
              <w:t>0,7+1х0,5/6=75</w:t>
            </w:r>
          </w:p>
        </w:tc>
        <w:tc>
          <w:tcPr>
            <w:tcW w:w="1533" w:type="dxa"/>
          </w:tcPr>
          <w:p w:rsidR="00D3290E" w:rsidRPr="00AB5E78" w:rsidRDefault="000D2E3B" w:rsidP="000D2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481724" w:rsidRPr="00AB5E78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1+</w:t>
            </w:r>
            <w:r w:rsidR="00923D5E">
              <w:rPr>
                <w:sz w:val="22"/>
                <w:szCs w:val="22"/>
                <w:lang w:val="en-US"/>
              </w:rPr>
              <w:t>3</w:t>
            </w:r>
            <w:r w:rsidR="00481724" w:rsidRPr="00AB5E78">
              <w:rPr>
                <w:sz w:val="22"/>
                <w:szCs w:val="22"/>
                <w:lang w:val="en-US"/>
              </w:rPr>
              <w:t>x</w:t>
            </w:r>
            <w:r w:rsidR="00481724" w:rsidRPr="00AB5E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,7+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х0,5/</w:t>
            </w:r>
            <w:r w:rsidR="00923D5E">
              <w:rPr>
                <w:sz w:val="22"/>
                <w:szCs w:val="22"/>
                <w:lang w:val="en-US"/>
              </w:rPr>
              <w:t>3</w:t>
            </w:r>
            <w:r w:rsidR="00785FC1" w:rsidRPr="00AB5E78">
              <w:rPr>
                <w:sz w:val="22"/>
                <w:szCs w:val="22"/>
              </w:rPr>
              <w:t>=7</w:t>
            </w:r>
            <w:r>
              <w:rPr>
                <w:sz w:val="22"/>
                <w:szCs w:val="22"/>
                <w:lang w:val="en-US"/>
              </w:rPr>
              <w:t>0</w:t>
            </w:r>
            <w:r w:rsidR="00AB5E78" w:rsidRPr="00AB5E78">
              <w:rPr>
                <w:sz w:val="22"/>
                <w:szCs w:val="22"/>
              </w:rPr>
              <w:t xml:space="preserve"> </w:t>
            </w:r>
            <w:r w:rsidR="00CD3E1D" w:rsidRPr="00AB5E78">
              <w:rPr>
                <w:sz w:val="22"/>
                <w:szCs w:val="22"/>
              </w:rPr>
              <w:fldChar w:fldCharType="begin"/>
            </w:r>
            <w:r w:rsidR="00D3290E" w:rsidRPr="00AB5E78">
              <w:rPr>
                <w:sz w:val="22"/>
                <w:szCs w:val="22"/>
              </w:rPr>
              <w:instrText xml:space="preserve"> QUOTE </w:instrText>
            </w:r>
            <w:r w:rsidR="00A4643F" w:rsidRPr="00CD3E1D">
              <w:rPr>
                <w:sz w:val="22"/>
                <w:szCs w:val="22"/>
              </w:rPr>
              <w:pict>
                <v:shape id="_x0000_i1029" type="#_x0000_t75" style="width:132pt;height:23.25pt">
                  <v:imagedata r:id="rId14" o:title="" chromakey="white"/>
                </v:shape>
              </w:pict>
            </w:r>
            <w:r w:rsidR="00D3290E" w:rsidRPr="00AB5E78">
              <w:rPr>
                <w:sz w:val="22"/>
                <w:szCs w:val="22"/>
              </w:rPr>
              <w:instrText xml:space="preserve"> </w:instrText>
            </w:r>
            <w:r w:rsidR="00CD3E1D" w:rsidRPr="00AB5E78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:rsidR="00D3290E" w:rsidRDefault="00AB5E78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AB5E78" w:rsidRPr="003066DC" w:rsidTr="006A3721">
        <w:tc>
          <w:tcPr>
            <w:tcW w:w="2482" w:type="dxa"/>
            <w:vAlign w:val="center"/>
          </w:tcPr>
          <w:p w:rsidR="00AB5E78" w:rsidRPr="009D785A" w:rsidRDefault="00AB5E78" w:rsidP="009D785A">
            <w:pPr>
              <w:spacing w:before="100" w:after="100"/>
              <w:ind w:left="-108" w:right="-108"/>
              <w:rPr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Наличие органа самоуправления</w:t>
            </w:r>
          </w:p>
        </w:tc>
        <w:tc>
          <w:tcPr>
            <w:tcW w:w="895" w:type="dxa"/>
          </w:tcPr>
          <w:p w:rsidR="00AB5E78" w:rsidRPr="00D10F5C" w:rsidRDefault="00AB5E78" w:rsidP="00387EC5">
            <w:pPr>
              <w:autoSpaceDE w:val="0"/>
              <w:autoSpaceDN w:val="0"/>
              <w:adjustRightInd w:val="0"/>
              <w:spacing w:before="100" w:after="100"/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4917" w:type="dxa"/>
          </w:tcPr>
          <w:p w:rsidR="00AB5E78" w:rsidRPr="003066DC" w:rsidRDefault="00AB5E78" w:rsidP="00387EC5">
            <w:pPr>
              <w:autoSpaceDE w:val="0"/>
              <w:autoSpaceDN w:val="0"/>
              <w:adjustRightInd w:val="0"/>
              <w:spacing w:before="100" w:after="10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AB5E78" w:rsidRPr="003066DC" w:rsidRDefault="00AB5E78">
            <w:pPr>
              <w:jc w:val="both"/>
              <w:rPr>
                <w:sz w:val="24"/>
                <w:szCs w:val="24"/>
              </w:rPr>
            </w:pPr>
            <w:r>
              <w:t>Педагогический совет</w:t>
            </w:r>
          </w:p>
        </w:tc>
        <w:tc>
          <w:tcPr>
            <w:tcW w:w="1276" w:type="dxa"/>
          </w:tcPr>
          <w:p w:rsidR="00AB5E78" w:rsidRPr="00436824" w:rsidRDefault="00AB5E78" w:rsidP="00436824">
            <w:pPr>
              <w:jc w:val="center"/>
            </w:pPr>
            <w:r>
              <w:t>Педагогический совет</w:t>
            </w:r>
          </w:p>
        </w:tc>
        <w:tc>
          <w:tcPr>
            <w:tcW w:w="1533" w:type="dxa"/>
          </w:tcPr>
          <w:p w:rsidR="00AB5E78" w:rsidRPr="00436824" w:rsidRDefault="00AB5E78" w:rsidP="00387EC5">
            <w:pPr>
              <w:jc w:val="center"/>
            </w:pPr>
            <w:r>
              <w:t>Педагогический совет</w:t>
            </w:r>
          </w:p>
        </w:tc>
        <w:tc>
          <w:tcPr>
            <w:tcW w:w="2230" w:type="dxa"/>
          </w:tcPr>
          <w:p w:rsidR="00AB5E78" w:rsidRPr="00621526" w:rsidRDefault="00AB5E78" w:rsidP="00FC18D1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AB5E78" w:rsidRPr="003066DC" w:rsidTr="006A3721">
        <w:tc>
          <w:tcPr>
            <w:tcW w:w="2482" w:type="dxa"/>
            <w:vAlign w:val="center"/>
          </w:tcPr>
          <w:p w:rsidR="00AB5E78" w:rsidRPr="009D785A" w:rsidRDefault="00AB5E78" w:rsidP="009D785A">
            <w:pPr>
              <w:spacing w:before="100" w:after="100"/>
              <w:ind w:left="-108" w:right="-108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895" w:type="dxa"/>
          </w:tcPr>
          <w:p w:rsidR="00AB5E78" w:rsidRPr="00D10F5C" w:rsidRDefault="00AB5E78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</w:rPr>
            </w:pPr>
            <w:r w:rsidRPr="00D10F5C">
              <w:rPr>
                <w:rStyle w:val="aff2"/>
                <w:color w:val="auto"/>
              </w:rPr>
              <w:t>ед.</w:t>
            </w:r>
          </w:p>
        </w:tc>
        <w:tc>
          <w:tcPr>
            <w:tcW w:w="4917" w:type="dxa"/>
          </w:tcPr>
          <w:p w:rsidR="00AB5E78" w:rsidRDefault="00AB5E78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</w:rPr>
            </w:pPr>
          </w:p>
          <w:p w:rsidR="00AB5E78" w:rsidRPr="003066DC" w:rsidRDefault="00AB5E78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AB5E78" w:rsidRPr="00637F2F" w:rsidRDefault="00AB5E78" w:rsidP="001D0A59">
            <w:pPr>
              <w:jc w:val="center"/>
            </w:pPr>
            <w:r w:rsidRPr="00637F2F">
              <w:t>0</w:t>
            </w:r>
          </w:p>
        </w:tc>
        <w:tc>
          <w:tcPr>
            <w:tcW w:w="1276" w:type="dxa"/>
          </w:tcPr>
          <w:p w:rsidR="00AB5E78" w:rsidRPr="00436824" w:rsidRDefault="00AB5E78" w:rsidP="001D0A59">
            <w:pPr>
              <w:jc w:val="center"/>
            </w:pPr>
            <w:r>
              <w:t>0</w:t>
            </w:r>
          </w:p>
        </w:tc>
        <w:tc>
          <w:tcPr>
            <w:tcW w:w="1533" w:type="dxa"/>
          </w:tcPr>
          <w:p w:rsidR="00AB5E78" w:rsidRPr="00436824" w:rsidRDefault="00AB5E78" w:rsidP="001D0A59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AB5E78" w:rsidRPr="00621526" w:rsidRDefault="00AB5E78" w:rsidP="00FC18D1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</w:tbl>
    <w:p w:rsidR="00D3290E" w:rsidRPr="006A3721" w:rsidRDefault="00D3290E" w:rsidP="003066DC">
      <w:pPr>
        <w:ind w:firstLine="698"/>
        <w:jc w:val="both"/>
        <w:rPr>
          <w:sz w:val="26"/>
          <w:szCs w:val="26"/>
        </w:rPr>
      </w:pPr>
      <w:r w:rsidRPr="006A3721">
        <w:rPr>
          <w:sz w:val="26"/>
          <w:szCs w:val="26"/>
        </w:rPr>
        <w:t xml:space="preserve">3.2. Объем 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муниципальной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380"/>
        <w:gridCol w:w="2469"/>
        <w:gridCol w:w="2198"/>
        <w:gridCol w:w="2452"/>
        <w:gridCol w:w="2467"/>
      </w:tblGrid>
      <w:tr w:rsidR="00D3290E" w:rsidRPr="004D41F5">
        <w:tc>
          <w:tcPr>
            <w:tcW w:w="2820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Наименование показателя</w:t>
            </w:r>
          </w:p>
        </w:tc>
        <w:tc>
          <w:tcPr>
            <w:tcW w:w="2380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Единица измерения</w:t>
            </w:r>
          </w:p>
        </w:tc>
        <w:tc>
          <w:tcPr>
            <w:tcW w:w="7119" w:type="dxa"/>
            <w:gridSpan w:val="3"/>
          </w:tcPr>
          <w:p w:rsidR="00D3290E" w:rsidRPr="004D41F5" w:rsidRDefault="00D3290E">
            <w:pPr>
              <w:jc w:val="center"/>
            </w:pPr>
            <w:r w:rsidRPr="004D41F5">
              <w:t>Значение показателей объема государственной (муниципальной) услуги</w:t>
            </w:r>
          </w:p>
        </w:tc>
        <w:tc>
          <w:tcPr>
            <w:tcW w:w="2467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Источник информации о значении показателя</w:t>
            </w:r>
          </w:p>
        </w:tc>
      </w:tr>
      <w:tr w:rsidR="00D3290E" w:rsidRPr="004D41F5">
        <w:tc>
          <w:tcPr>
            <w:tcW w:w="0" w:type="auto"/>
            <w:vMerge/>
            <w:vAlign w:val="center"/>
          </w:tcPr>
          <w:p w:rsidR="00D3290E" w:rsidRPr="004D41F5" w:rsidRDefault="00D3290E"/>
        </w:tc>
        <w:tc>
          <w:tcPr>
            <w:tcW w:w="0" w:type="auto"/>
            <w:vMerge/>
            <w:vAlign w:val="center"/>
          </w:tcPr>
          <w:p w:rsidR="00D3290E" w:rsidRPr="004D41F5" w:rsidRDefault="00D3290E"/>
        </w:tc>
        <w:tc>
          <w:tcPr>
            <w:tcW w:w="2469" w:type="dxa"/>
          </w:tcPr>
          <w:p w:rsidR="00D3290E" w:rsidRPr="004D41F5" w:rsidRDefault="00D3290E">
            <w:pPr>
              <w:jc w:val="center"/>
            </w:pPr>
            <w:r w:rsidRPr="004D41F5">
              <w:t>отчетный финансовый год</w:t>
            </w:r>
          </w:p>
        </w:tc>
        <w:tc>
          <w:tcPr>
            <w:tcW w:w="2198" w:type="dxa"/>
          </w:tcPr>
          <w:p w:rsidR="00D3290E" w:rsidRPr="004D41F5" w:rsidRDefault="00D3290E">
            <w:pPr>
              <w:jc w:val="center"/>
            </w:pPr>
            <w:r w:rsidRPr="004D41F5">
              <w:t>текущий финансовый год</w:t>
            </w:r>
          </w:p>
        </w:tc>
        <w:tc>
          <w:tcPr>
            <w:tcW w:w="2452" w:type="dxa"/>
          </w:tcPr>
          <w:p w:rsidR="00D3290E" w:rsidRPr="008D2531" w:rsidRDefault="00D3290E">
            <w:pPr>
              <w:jc w:val="center"/>
            </w:pPr>
            <w:r w:rsidRPr="008D2531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4D41F5" w:rsidRDefault="00D3290E"/>
        </w:tc>
      </w:tr>
      <w:tr w:rsidR="00D3290E" w:rsidRPr="004D41F5">
        <w:tc>
          <w:tcPr>
            <w:tcW w:w="2820" w:type="dxa"/>
          </w:tcPr>
          <w:p w:rsidR="00D3290E" w:rsidRPr="009D785A" w:rsidRDefault="00D3290E" w:rsidP="00387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получающих дошкольное образование</w:t>
            </w:r>
            <w:r w:rsidRPr="009D7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D3290E" w:rsidRPr="004D41F5" w:rsidRDefault="00D3290E" w:rsidP="00387EC5">
            <w:pPr>
              <w:jc w:val="center"/>
            </w:pPr>
            <w:r>
              <w:t>человек</w:t>
            </w:r>
          </w:p>
        </w:tc>
        <w:tc>
          <w:tcPr>
            <w:tcW w:w="2469" w:type="dxa"/>
          </w:tcPr>
          <w:p w:rsidR="00D3290E" w:rsidRPr="000D2E3B" w:rsidRDefault="000D2E3B" w:rsidP="0038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98" w:type="dxa"/>
          </w:tcPr>
          <w:p w:rsidR="00D3290E" w:rsidRPr="000D2E3B" w:rsidRDefault="00481724" w:rsidP="000D2E3B">
            <w:pPr>
              <w:jc w:val="center"/>
              <w:rPr>
                <w:lang w:val="en-US"/>
              </w:rPr>
            </w:pPr>
            <w:r>
              <w:t>1</w:t>
            </w:r>
            <w:r w:rsidR="000D2E3B">
              <w:rPr>
                <w:lang w:val="en-US"/>
              </w:rPr>
              <w:t>5</w:t>
            </w:r>
          </w:p>
        </w:tc>
        <w:tc>
          <w:tcPr>
            <w:tcW w:w="2452" w:type="dxa"/>
          </w:tcPr>
          <w:p w:rsidR="00D3290E" w:rsidRPr="00740190" w:rsidRDefault="00481724" w:rsidP="00387EC5">
            <w:pPr>
              <w:jc w:val="center"/>
              <w:rPr>
                <w:highlight w:val="red"/>
              </w:rPr>
            </w:pPr>
            <w:r>
              <w:t>20</w:t>
            </w:r>
          </w:p>
        </w:tc>
        <w:tc>
          <w:tcPr>
            <w:tcW w:w="2467" w:type="dxa"/>
          </w:tcPr>
          <w:p w:rsidR="00D3290E" w:rsidRPr="004D41F5" w:rsidRDefault="00FC18D1" w:rsidP="00387EC5">
            <w:pPr>
              <w:jc w:val="center"/>
            </w:pPr>
            <w:r w:rsidRPr="00436824">
              <w:t xml:space="preserve">  </w:t>
            </w:r>
            <w:r>
              <w:t>Форма статистического наблюдения 85-К «Сведения о деятельности  дошкольного образовательного учреждения», 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 xml:space="preserve">задания учреждения </w:t>
            </w:r>
            <w:r w:rsidRPr="00621526">
              <w:lastRenderedPageBreak/>
              <w:t>(пояснительная записка)</w:t>
            </w:r>
          </w:p>
        </w:tc>
      </w:tr>
    </w:tbl>
    <w:p w:rsidR="009D785A" w:rsidRDefault="009D785A" w:rsidP="003066DC">
      <w:pPr>
        <w:ind w:firstLine="698"/>
        <w:jc w:val="both"/>
        <w:rPr>
          <w:sz w:val="26"/>
          <w:szCs w:val="26"/>
        </w:rPr>
      </w:pPr>
    </w:p>
    <w:p w:rsidR="009D785A" w:rsidRDefault="009D785A" w:rsidP="003066DC">
      <w:pPr>
        <w:ind w:firstLine="698"/>
        <w:jc w:val="both"/>
        <w:rPr>
          <w:sz w:val="26"/>
          <w:szCs w:val="26"/>
        </w:rPr>
      </w:pPr>
    </w:p>
    <w:p w:rsidR="009D785A" w:rsidRDefault="009D785A" w:rsidP="003066DC">
      <w:pPr>
        <w:ind w:firstLine="698"/>
        <w:jc w:val="both"/>
        <w:rPr>
          <w:sz w:val="26"/>
          <w:szCs w:val="26"/>
        </w:rPr>
      </w:pPr>
    </w:p>
    <w:p w:rsidR="00D3290E" w:rsidRPr="009D785A" w:rsidRDefault="00D3290E" w:rsidP="003066DC">
      <w:pPr>
        <w:ind w:firstLine="698"/>
        <w:jc w:val="both"/>
        <w:rPr>
          <w:sz w:val="24"/>
          <w:szCs w:val="24"/>
        </w:rPr>
      </w:pPr>
      <w:r w:rsidRPr="009D785A">
        <w:rPr>
          <w:sz w:val="24"/>
          <w:szCs w:val="24"/>
        </w:rPr>
        <w:t xml:space="preserve">4. Порядок оказания </w:t>
      </w:r>
      <w:r w:rsidR="006A3721"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</w:rPr>
        <w:t>муниципальной</w:t>
      </w:r>
      <w:r w:rsidR="006A3721"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</w:rPr>
        <w:t>услуги</w:t>
      </w:r>
    </w:p>
    <w:p w:rsidR="00D3290E" w:rsidRPr="009D785A" w:rsidRDefault="00D3290E" w:rsidP="004D41F5">
      <w:pPr>
        <w:ind w:firstLine="698"/>
        <w:rPr>
          <w:sz w:val="24"/>
          <w:szCs w:val="24"/>
        </w:rPr>
      </w:pPr>
      <w:r w:rsidRPr="009D785A">
        <w:rPr>
          <w:sz w:val="24"/>
          <w:szCs w:val="24"/>
        </w:rPr>
        <w:t xml:space="preserve">4.1. Нормативные правовые акты, регулирующие порядок оказания </w:t>
      </w:r>
      <w:r w:rsidR="006A3721"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</w:rPr>
        <w:t>муниципальной</w:t>
      </w:r>
      <w:r w:rsidR="006A3721"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</w:rPr>
        <w:t xml:space="preserve">услуги </w:t>
      </w:r>
    </w:p>
    <w:p w:rsidR="00626787" w:rsidRPr="009D785A" w:rsidRDefault="00626787" w:rsidP="00626787">
      <w:pPr>
        <w:ind w:firstLine="698"/>
        <w:rPr>
          <w:sz w:val="24"/>
          <w:szCs w:val="24"/>
        </w:rPr>
      </w:pPr>
      <w:r w:rsidRPr="009D785A">
        <w:rPr>
          <w:sz w:val="24"/>
          <w:szCs w:val="24"/>
        </w:rPr>
        <w:t xml:space="preserve">     Конституция Российской Федерации (от 25.12.1993 года с изменениями и дополнениями)</w:t>
      </w:r>
    </w:p>
    <w:p w:rsidR="00626787" w:rsidRPr="009D785A" w:rsidRDefault="00626787" w:rsidP="00626787">
      <w:pPr>
        <w:ind w:firstLine="698"/>
        <w:rPr>
          <w:sz w:val="24"/>
          <w:szCs w:val="24"/>
        </w:rPr>
      </w:pPr>
      <w:r w:rsidRPr="009D785A">
        <w:rPr>
          <w:sz w:val="24"/>
          <w:szCs w:val="24"/>
        </w:rPr>
        <w:t xml:space="preserve">     Федеральный закон № 124-ФЗ от 24 июля 1998 года (ред. от 02.12.2013г  с изменениями, вступившим в силу от 13.12.2013г) «Об основных гарантиях прав ребенка в Российской Федерации»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 от 25.11.2013г на основе изменений, внесенных Федеральным </w:t>
      </w:r>
      <w:r w:rsidRPr="009D785A">
        <w:rPr>
          <w:rStyle w:val="u"/>
          <w:sz w:val="24"/>
          <w:szCs w:val="24"/>
        </w:rPr>
        <w:t>законом</w:t>
      </w:r>
      <w:r w:rsidRPr="009D785A">
        <w:rPr>
          <w:sz w:val="24"/>
          <w:szCs w:val="24"/>
        </w:rPr>
        <w:t xml:space="preserve"> от 25.11.2013 N 317-ФЗ.;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Федеральный закон РФ «Об образовании в Российской  Федерации» № 273-ФЗ;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 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626787" w:rsidRPr="009D785A" w:rsidRDefault="001D0A59" w:rsidP="001D0A59">
      <w:pPr>
        <w:pStyle w:val="1"/>
        <w:ind w:left="709" w:hanging="142"/>
        <w:jc w:val="left"/>
        <w:rPr>
          <w:b w:val="0"/>
          <w:sz w:val="24"/>
          <w:szCs w:val="24"/>
        </w:rPr>
      </w:pPr>
      <w:r w:rsidRPr="009D785A">
        <w:rPr>
          <w:b w:val="0"/>
          <w:sz w:val="24"/>
          <w:szCs w:val="24"/>
        </w:rPr>
        <w:t xml:space="preserve"> </w:t>
      </w:r>
      <w:r w:rsidR="00626787" w:rsidRPr="009D785A">
        <w:rPr>
          <w:b w:val="0"/>
          <w:sz w:val="24"/>
          <w:szCs w:val="24"/>
        </w:rPr>
        <w:t xml:space="preserve">  </w:t>
      </w:r>
      <w:hyperlink r:id="rId15" w:history="1">
        <w:r w:rsidR="00626787" w:rsidRPr="009D785A">
          <w:rPr>
            <w:rStyle w:val="aff3"/>
            <w:b w:val="0"/>
            <w:color w:val="auto"/>
            <w:sz w:val="24"/>
            <w:szCs w:val="24"/>
          </w:rPr>
          <w:t>Постановление Правительства Чукотского автономного округа от 30 января 2013 г. N 26"О внесении изменений в Постановление Правительства Чукотского           автономного округа от 1 декабря 2011 года N 508"</w:t>
        </w:r>
      </w:hyperlink>
      <w:r w:rsidR="00626787" w:rsidRPr="009D785A">
        <w:rPr>
          <w:sz w:val="24"/>
          <w:szCs w:val="24"/>
        </w:rPr>
        <w:t xml:space="preserve"> </w:t>
      </w:r>
      <w:r w:rsidR="00626787" w:rsidRPr="009D785A">
        <w:rPr>
          <w:b w:val="0"/>
          <w:sz w:val="24"/>
          <w:szCs w:val="24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задания"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Устав МБОУ «НШ-ДС с.Илирней»;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Постановление Министерства здравоохранения РФ, Главного государственного санитарного врача РФ от 28.11. 2002, № 44</w:t>
      </w:r>
      <w:r w:rsidRPr="009D785A">
        <w:rPr>
          <w:color w:val="000000"/>
          <w:sz w:val="24"/>
          <w:szCs w:val="24"/>
          <w:shd w:val="clear" w:color="auto" w:fill="FFFFFF"/>
        </w:rPr>
        <w:t xml:space="preserve"> (ред. от 29.12.2010)</w:t>
      </w:r>
      <w:r w:rsidRPr="009D785A">
        <w:rPr>
          <w:sz w:val="24"/>
          <w:szCs w:val="24"/>
        </w:rPr>
        <w:t xml:space="preserve"> «О введении в действие санитарно-эпидемиологических правил и нормативов СанПин 2.4.2.  1178-02»;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 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  <w:sz w:val="24"/>
          <w:szCs w:val="24"/>
        </w:rPr>
      </w:pPr>
      <w:r w:rsidRPr="009D785A">
        <w:rPr>
          <w:sz w:val="24"/>
          <w:szCs w:val="24"/>
        </w:rPr>
        <w:t>СНиП</w:t>
      </w:r>
      <w:r w:rsidRPr="009D785A">
        <w:rPr>
          <w:noProof/>
          <w:sz w:val="24"/>
          <w:szCs w:val="24"/>
        </w:rPr>
        <w:t xml:space="preserve"> 21-01-97 "Пожарная безопасность зданий и сооружений";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noProof/>
          <w:sz w:val="24"/>
          <w:szCs w:val="24"/>
        </w:rPr>
        <w:t xml:space="preserve"> </w:t>
      </w:r>
      <w:r w:rsidRPr="009D785A">
        <w:rPr>
          <w:sz w:val="24"/>
          <w:szCs w:val="24"/>
        </w:rPr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СНиП 2.08.02-89 "Общественные здания и сооружения";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СНиП 3.03.01-87 "Несущие и ограждающие конструкции";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СНиП 2.03.11-85 "Защита строительных конструкций от коррозий";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СНиП 2.03.13-88 "Полы";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СНиП 2.03.06.-85 "Алюминиевые конструкции";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СНиП </w:t>
      </w:r>
      <w:r w:rsidRPr="009D785A">
        <w:rPr>
          <w:sz w:val="24"/>
          <w:szCs w:val="24"/>
          <w:lang w:val="en-US"/>
        </w:rPr>
        <w:t>II</w:t>
      </w:r>
      <w:r w:rsidRPr="009D785A">
        <w:rPr>
          <w:sz w:val="24"/>
          <w:szCs w:val="24"/>
        </w:rPr>
        <w:t>-25-80 "Деревянные конструкции";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СНиП </w:t>
      </w:r>
      <w:r w:rsidRPr="009D785A">
        <w:rPr>
          <w:sz w:val="24"/>
          <w:szCs w:val="24"/>
          <w:lang w:val="en-US"/>
        </w:rPr>
        <w:t>II</w:t>
      </w:r>
      <w:r w:rsidRPr="009D785A">
        <w:rPr>
          <w:sz w:val="24"/>
          <w:szCs w:val="24"/>
        </w:rPr>
        <w:t>-26-76 "Кровля";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СНиП </w:t>
      </w:r>
      <w:r w:rsidRPr="009D785A">
        <w:rPr>
          <w:sz w:val="24"/>
          <w:szCs w:val="24"/>
          <w:lang w:val="en-US"/>
        </w:rPr>
        <w:t>II</w:t>
      </w:r>
      <w:r w:rsidRPr="009D785A">
        <w:rPr>
          <w:sz w:val="24"/>
          <w:szCs w:val="24"/>
        </w:rPr>
        <w:t>-23-81 "Стальные конструкции";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СНиП 2.04.01-85 "Внутренний водопровод и канализация зданий";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lastRenderedPageBreak/>
        <w:t>СНиП 2.04.05-91 "Отопление, вентиляция и кондиционирование".</w:t>
      </w:r>
    </w:p>
    <w:p w:rsidR="00626787" w:rsidRPr="006A3721" w:rsidRDefault="00626787" w:rsidP="004D41F5">
      <w:pPr>
        <w:ind w:firstLine="698"/>
        <w:rPr>
          <w:sz w:val="26"/>
          <w:szCs w:val="26"/>
        </w:rPr>
      </w:pPr>
    </w:p>
    <w:p w:rsidR="00D3290E" w:rsidRPr="006A3721" w:rsidRDefault="00D3290E" w:rsidP="002C5834">
      <w:pPr>
        <w:ind w:firstLine="698"/>
        <w:jc w:val="both"/>
        <w:rPr>
          <w:sz w:val="26"/>
          <w:szCs w:val="26"/>
          <w:u w:val="single"/>
        </w:rPr>
      </w:pPr>
      <w:r w:rsidRPr="006A3721">
        <w:rPr>
          <w:sz w:val="26"/>
          <w:szCs w:val="26"/>
          <w:u w:val="single"/>
        </w:rPr>
        <w:t xml:space="preserve">Услуга оказывается на основании принятых нормативных правовых актов (на федеральном, региональном и </w:t>
      </w:r>
      <w:r w:rsidR="002C5834">
        <w:rPr>
          <w:sz w:val="26"/>
          <w:szCs w:val="26"/>
          <w:u w:val="single"/>
        </w:rPr>
        <w:t>м</w:t>
      </w:r>
      <w:r w:rsidRPr="006A3721">
        <w:rPr>
          <w:sz w:val="26"/>
          <w:szCs w:val="26"/>
          <w:u w:val="single"/>
        </w:rPr>
        <w:t>униципальном уровнях)</w:t>
      </w:r>
    </w:p>
    <w:p w:rsidR="00D3290E" w:rsidRPr="002C5834" w:rsidRDefault="00D3290E" w:rsidP="003066DC">
      <w:pPr>
        <w:ind w:firstLine="698"/>
        <w:jc w:val="both"/>
        <w:rPr>
          <w:sz w:val="26"/>
          <w:szCs w:val="26"/>
        </w:rPr>
      </w:pPr>
      <w:r w:rsidRPr="002C5834">
        <w:rPr>
          <w:sz w:val="26"/>
          <w:szCs w:val="26"/>
        </w:rPr>
        <w:t xml:space="preserve">4.2. Порядок информирования потенциальных потребителей </w:t>
      </w:r>
      <w:r w:rsidR="002C5834">
        <w:rPr>
          <w:sz w:val="26"/>
          <w:szCs w:val="26"/>
        </w:rPr>
        <w:t xml:space="preserve"> </w:t>
      </w:r>
      <w:r w:rsidRPr="002C5834">
        <w:rPr>
          <w:sz w:val="26"/>
          <w:szCs w:val="26"/>
        </w:rPr>
        <w:t>муниципальной</w:t>
      </w:r>
      <w:r w:rsidR="002C5834">
        <w:rPr>
          <w:sz w:val="26"/>
          <w:szCs w:val="26"/>
        </w:rPr>
        <w:t xml:space="preserve"> </w:t>
      </w:r>
      <w:r w:rsidRPr="002C5834">
        <w:rPr>
          <w:sz w:val="26"/>
          <w:szCs w:val="26"/>
        </w:rPr>
        <w:t>услуги</w:t>
      </w:r>
    </w:p>
    <w:p w:rsidR="00D3290E" w:rsidRPr="002C5834" w:rsidRDefault="00D3290E" w:rsidP="003066DC">
      <w:pPr>
        <w:ind w:firstLine="698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7371"/>
        <w:gridCol w:w="2948"/>
      </w:tblGrid>
      <w:tr w:rsidR="00D3290E" w:rsidRPr="00AE7D7D" w:rsidTr="0022686F">
        <w:tc>
          <w:tcPr>
            <w:tcW w:w="4467" w:type="dxa"/>
          </w:tcPr>
          <w:p w:rsidR="00D3290E" w:rsidRPr="00AE7D7D" w:rsidRDefault="00D3290E">
            <w:pPr>
              <w:jc w:val="center"/>
            </w:pPr>
            <w:r w:rsidRPr="00AE7D7D">
              <w:t>Способ информирования</w:t>
            </w:r>
          </w:p>
        </w:tc>
        <w:tc>
          <w:tcPr>
            <w:tcW w:w="7371" w:type="dxa"/>
          </w:tcPr>
          <w:p w:rsidR="00D3290E" w:rsidRPr="00AE7D7D" w:rsidRDefault="00D3290E">
            <w:pPr>
              <w:jc w:val="center"/>
            </w:pPr>
            <w:r w:rsidRPr="00AE7D7D">
              <w:t>Состав размещаемой информации</w:t>
            </w:r>
          </w:p>
        </w:tc>
        <w:tc>
          <w:tcPr>
            <w:tcW w:w="2948" w:type="dxa"/>
          </w:tcPr>
          <w:p w:rsidR="00D3290E" w:rsidRPr="00AE7D7D" w:rsidRDefault="00D3290E">
            <w:pPr>
              <w:jc w:val="center"/>
            </w:pPr>
            <w:r w:rsidRPr="00AE7D7D">
              <w:t>Частота обновления информации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9D785A" w:rsidRDefault="00D3290E" w:rsidP="004D4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интернете </w:t>
            </w:r>
          </w:p>
        </w:tc>
        <w:tc>
          <w:tcPr>
            <w:tcW w:w="7371" w:type="dxa"/>
          </w:tcPr>
          <w:p w:rsidR="00D3290E" w:rsidRPr="00AE7D7D" w:rsidRDefault="00D3290E" w:rsidP="004D41F5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E7D7D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AE7D7D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  <w:r w:rsidR="006B3E0A">
              <w:rPr>
                <w:rFonts w:ascii="Times New Roman" w:hAnsi="Times New Roman" w:cs="Times New Roman"/>
                <w:color w:val="000000"/>
                <w:spacing w:val="-5"/>
              </w:rPr>
              <w:t>;  публичный отчет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9D785A" w:rsidRDefault="00D3290E" w:rsidP="00ED4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Проведение «Дней открытых дверей»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9D785A" w:rsidRDefault="00D3290E" w:rsidP="00ED4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родительских собраниях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9D785A" w:rsidRDefault="00D3290E" w:rsidP="00ED442D">
            <w:pPr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71" w:type="dxa"/>
          </w:tcPr>
          <w:p w:rsidR="00D3290E" w:rsidRPr="00AE7D7D" w:rsidRDefault="00D3290E" w:rsidP="004D41F5">
            <w:r w:rsidRPr="00AE7D7D">
              <w:t>Информация  о проводимых мероприятиях в ДОУ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ind w:firstLine="372"/>
              <w:jc w:val="center"/>
            </w:pPr>
            <w:r w:rsidRPr="00AE7D7D">
              <w:t>По мере необходимости</w:t>
            </w:r>
          </w:p>
        </w:tc>
      </w:tr>
      <w:tr w:rsidR="00D3290E" w:rsidRPr="004D41F5" w:rsidTr="0022686F">
        <w:tc>
          <w:tcPr>
            <w:tcW w:w="4467" w:type="dxa"/>
          </w:tcPr>
          <w:p w:rsidR="00D3290E" w:rsidRPr="009D785A" w:rsidRDefault="00D3290E" w:rsidP="004D41F5">
            <w:pPr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В группах ДОУ групповые информационные стенды для родителей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ind w:firstLine="252"/>
            </w:pPr>
            <w:r w:rsidRPr="00AE7D7D">
              <w:t>1)  режим дня;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2) сетка занятий;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3) антропометрия;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4) перечень дополнительных услуг;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5) цель и задачи реализуемых программ;</w:t>
            </w:r>
          </w:p>
          <w:p w:rsidR="00D3290E" w:rsidRPr="00AE7D7D" w:rsidRDefault="00D3290E" w:rsidP="004D41F5">
            <w:pPr>
              <w:ind w:firstLine="252"/>
            </w:pPr>
            <w:r w:rsidRPr="00AE7D7D">
              <w:t>6) задачи обучения (на каждый квартал);</w:t>
            </w:r>
          </w:p>
        </w:tc>
        <w:tc>
          <w:tcPr>
            <w:tcW w:w="2948" w:type="dxa"/>
          </w:tcPr>
          <w:p w:rsidR="00D3290E" w:rsidRPr="00D150C1" w:rsidRDefault="00D3290E" w:rsidP="004D41F5">
            <w:pPr>
              <w:ind w:firstLine="372"/>
              <w:jc w:val="center"/>
            </w:pPr>
            <w:r w:rsidRPr="00AE7D7D">
              <w:t>1 раз в месяц</w:t>
            </w:r>
          </w:p>
        </w:tc>
      </w:tr>
    </w:tbl>
    <w:p w:rsidR="00D3290E" w:rsidRPr="00150700" w:rsidRDefault="00D3290E" w:rsidP="003066DC">
      <w:pPr>
        <w:ind w:firstLine="698"/>
        <w:jc w:val="both"/>
        <w:rPr>
          <w:sz w:val="16"/>
          <w:szCs w:val="16"/>
        </w:rPr>
      </w:pP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5. Основания для досрочного прекращения исполнения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задания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>- ликвидация и реорганизация учреждений образования</w:t>
      </w:r>
      <w:r w:rsidR="0022686F">
        <w:rPr>
          <w:sz w:val="26"/>
          <w:szCs w:val="26"/>
        </w:rPr>
        <w:t>;</w:t>
      </w:r>
    </w:p>
    <w:p w:rsidR="00D3290E" w:rsidRPr="0022686F" w:rsidRDefault="00D3290E" w:rsidP="004D41F5">
      <w:pPr>
        <w:rPr>
          <w:sz w:val="26"/>
          <w:szCs w:val="26"/>
        </w:rPr>
      </w:pPr>
      <w:r w:rsidRPr="0022686F">
        <w:rPr>
          <w:sz w:val="26"/>
          <w:szCs w:val="26"/>
        </w:rPr>
        <w:t xml:space="preserve">        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22686F" w:rsidRDefault="00D3290E" w:rsidP="004D41F5">
      <w:pPr>
        <w:ind w:left="720"/>
        <w:rPr>
          <w:sz w:val="26"/>
          <w:szCs w:val="26"/>
        </w:rPr>
      </w:pPr>
      <w:r w:rsidRPr="0022686F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22686F" w:rsidRDefault="00D3290E" w:rsidP="0022686F">
      <w:pPr>
        <w:ind w:left="720"/>
        <w:rPr>
          <w:sz w:val="26"/>
          <w:szCs w:val="26"/>
        </w:rPr>
      </w:pPr>
      <w:r w:rsidRPr="0022686F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22686F">
        <w:rPr>
          <w:sz w:val="26"/>
          <w:szCs w:val="26"/>
        </w:rPr>
        <w:tab/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6. Предельные цены (тарифы) на оплату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муниципальной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Услуга предоставляется бесплатно.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7. Порядок контроля за исполнением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  <w:r w:rsidR="00FC18D1">
        <w:rPr>
          <w:sz w:val="26"/>
          <w:szCs w:val="26"/>
        </w:rPr>
        <w:t>:</w:t>
      </w:r>
    </w:p>
    <w:p w:rsidR="00D3290E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      </w:t>
      </w:r>
      <w:r w:rsidR="0022686F" w:rsidRPr="0022686F">
        <w:rPr>
          <w:sz w:val="26"/>
          <w:szCs w:val="26"/>
        </w:rPr>
        <w:t xml:space="preserve">Отдел образования </w:t>
      </w:r>
      <w:r w:rsidR="00FC18D1">
        <w:rPr>
          <w:sz w:val="26"/>
          <w:szCs w:val="26"/>
        </w:rPr>
        <w:t xml:space="preserve"> </w:t>
      </w:r>
      <w:r w:rsidR="0022686F" w:rsidRP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Управлени</w:t>
      </w:r>
      <w:r w:rsidR="00FC18D1">
        <w:rPr>
          <w:sz w:val="26"/>
          <w:szCs w:val="26"/>
        </w:rPr>
        <w:t>я</w:t>
      </w:r>
      <w:r w:rsidRPr="0022686F">
        <w:rPr>
          <w:sz w:val="26"/>
          <w:szCs w:val="26"/>
        </w:rPr>
        <w:t xml:space="preserve"> социальной политики Администрации муниципального образования Билибинский муниципальный район  с целью выявления соответствия выполнения задания в течение срока реализации задания  проводит мониторинг,  контролирует выполнение учреждением муниципального задания.</w:t>
      </w:r>
    </w:p>
    <w:tbl>
      <w:tblPr>
        <w:tblpPr w:leftFromText="180" w:rightFromText="180" w:vertAnchor="text" w:horzAnchor="margin" w:tblpY="-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096"/>
        <w:gridCol w:w="5641"/>
      </w:tblGrid>
      <w:tr w:rsidR="001D0A59" w:rsidRPr="003066DC" w:rsidTr="001D0A59">
        <w:tc>
          <w:tcPr>
            <w:tcW w:w="3049" w:type="dxa"/>
          </w:tcPr>
          <w:p w:rsidR="001D0A59" w:rsidRPr="009D785A" w:rsidRDefault="001D0A59" w:rsidP="001D0A59">
            <w:pPr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6096" w:type="dxa"/>
          </w:tcPr>
          <w:p w:rsidR="001D0A59" w:rsidRPr="009D785A" w:rsidRDefault="001D0A59" w:rsidP="001D0A59">
            <w:pPr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641" w:type="dxa"/>
          </w:tcPr>
          <w:p w:rsidR="001D0A59" w:rsidRPr="009D785A" w:rsidRDefault="001D0A59" w:rsidP="001D0A59">
            <w:pPr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 xml:space="preserve">Органы исполнительной власти (местного самоуправления), осуществляющие контроль за оказанием  муниципальной  услуги </w:t>
            </w:r>
          </w:p>
        </w:tc>
      </w:tr>
      <w:tr w:rsidR="001D0A59" w:rsidRPr="003066DC" w:rsidTr="001D0A59">
        <w:tc>
          <w:tcPr>
            <w:tcW w:w="3049" w:type="dxa"/>
          </w:tcPr>
          <w:p w:rsidR="001D0A59" w:rsidRPr="009D785A" w:rsidRDefault="001D0A59" w:rsidP="001D0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 xml:space="preserve">1. Внутренний </w:t>
            </w:r>
          </w:p>
        </w:tc>
        <w:tc>
          <w:tcPr>
            <w:tcW w:w="6096" w:type="dxa"/>
          </w:tcPr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проверок, утвержденных приказом образовательного учреждения</w:t>
            </w:r>
          </w:p>
        </w:tc>
        <w:tc>
          <w:tcPr>
            <w:tcW w:w="5641" w:type="dxa"/>
          </w:tcPr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1D0A59" w:rsidRPr="003066DC" w:rsidTr="001D0A59">
        <w:tc>
          <w:tcPr>
            <w:tcW w:w="3049" w:type="dxa"/>
          </w:tcPr>
          <w:p w:rsidR="001D0A59" w:rsidRPr="009D785A" w:rsidRDefault="001D0A59" w:rsidP="001D0A59">
            <w:pPr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2. Текущий контроль за выполнением муниципального задания</w:t>
            </w:r>
          </w:p>
        </w:tc>
        <w:tc>
          <w:tcPr>
            <w:tcW w:w="6096" w:type="dxa"/>
          </w:tcPr>
          <w:p w:rsidR="001D0A59" w:rsidRPr="009D785A" w:rsidRDefault="001D0A59" w:rsidP="001D0A59">
            <w:pPr>
              <w:tabs>
                <w:tab w:val="left" w:pos="2085"/>
                <w:tab w:val="center" w:pos="2546"/>
              </w:tabs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Ежеквартально. В иные сроки – по мере необходимости.</w:t>
            </w:r>
          </w:p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муниципального образования Билибинский муниципальный район</w:t>
            </w:r>
          </w:p>
        </w:tc>
      </w:tr>
      <w:tr w:rsidR="001D0A59" w:rsidRPr="003066DC" w:rsidTr="001D0A59">
        <w:tc>
          <w:tcPr>
            <w:tcW w:w="3049" w:type="dxa"/>
          </w:tcPr>
          <w:p w:rsidR="001D0A59" w:rsidRPr="009D785A" w:rsidRDefault="001D0A59" w:rsidP="001D0A59">
            <w:pPr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3. Внешний</w:t>
            </w:r>
          </w:p>
        </w:tc>
        <w:tc>
          <w:tcPr>
            <w:tcW w:w="6096" w:type="dxa"/>
          </w:tcPr>
          <w:p w:rsidR="001D0A59" w:rsidRPr="009D785A" w:rsidRDefault="001D0A59" w:rsidP="001D0A59">
            <w:pPr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В соответствии с планом проверок проверяющих органов</w:t>
            </w:r>
          </w:p>
        </w:tc>
        <w:tc>
          <w:tcPr>
            <w:tcW w:w="5641" w:type="dxa"/>
          </w:tcPr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Администрации муниципального образования Билибинский муниципальный район, Управление финансов, экономики и имущественных отношений Администрации муниципального образования Билибинский муниципальный район, Счетная палата Чукотского автономный округ </w:t>
            </w:r>
          </w:p>
        </w:tc>
      </w:tr>
    </w:tbl>
    <w:p w:rsidR="0022686F" w:rsidRDefault="0022686F" w:rsidP="003066DC">
      <w:pPr>
        <w:ind w:firstLine="698"/>
        <w:jc w:val="both"/>
        <w:rPr>
          <w:sz w:val="26"/>
          <w:szCs w:val="26"/>
        </w:rPr>
      </w:pPr>
    </w:p>
    <w:p w:rsidR="0022686F" w:rsidRPr="0022686F" w:rsidRDefault="0022686F" w:rsidP="003066DC">
      <w:pPr>
        <w:ind w:firstLine="698"/>
        <w:jc w:val="both"/>
        <w:rPr>
          <w:sz w:val="26"/>
          <w:szCs w:val="26"/>
        </w:rPr>
      </w:pPr>
    </w:p>
    <w:p w:rsidR="00D3290E" w:rsidRPr="003066DC" w:rsidRDefault="00D3290E" w:rsidP="003066DC">
      <w:pPr>
        <w:ind w:firstLine="698"/>
        <w:jc w:val="both"/>
      </w:pPr>
    </w:p>
    <w:p w:rsidR="00D3290E" w:rsidRPr="003066DC" w:rsidRDefault="00D3290E" w:rsidP="003066DC">
      <w:pPr>
        <w:ind w:firstLine="698"/>
        <w:jc w:val="both"/>
      </w:pP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8. Требования  к отчетности об исполнении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8.1. Форма отчета об исполнении </w:t>
      </w:r>
      <w:r w:rsidR="004A67E5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</w:p>
    <w:p w:rsidR="00D3290E" w:rsidRPr="003066DC" w:rsidRDefault="00D3290E" w:rsidP="003066DC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04"/>
        <w:gridCol w:w="2515"/>
        <w:gridCol w:w="2441"/>
        <w:gridCol w:w="2515"/>
        <w:gridCol w:w="2444"/>
      </w:tblGrid>
      <w:tr w:rsidR="00D3290E" w:rsidRPr="003066DC">
        <w:tc>
          <w:tcPr>
            <w:tcW w:w="2467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04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2515" w:type="dxa"/>
          </w:tcPr>
          <w:p w:rsidR="00D3290E" w:rsidRPr="003066DC" w:rsidRDefault="00D3290E" w:rsidP="004A67E5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Значение, утвержденное в </w:t>
            </w:r>
            <w:r w:rsidR="004A67E5">
              <w:t xml:space="preserve">  </w:t>
            </w:r>
            <w:r w:rsidRPr="003066DC">
              <w:t>муниципальном</w:t>
            </w:r>
            <w:r w:rsidR="004A67E5">
              <w:t xml:space="preserve"> </w:t>
            </w:r>
            <w:r w:rsidRPr="003066DC">
              <w:t>задании на отчетный период</w:t>
            </w:r>
          </w:p>
        </w:tc>
        <w:tc>
          <w:tcPr>
            <w:tcW w:w="2441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Фактическое значение за отчетный период</w:t>
            </w:r>
          </w:p>
        </w:tc>
        <w:tc>
          <w:tcPr>
            <w:tcW w:w="2515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Характеристика причин отклонения от запланированных значений</w:t>
            </w:r>
          </w:p>
        </w:tc>
        <w:tc>
          <w:tcPr>
            <w:tcW w:w="2444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фактическом значении показателя</w:t>
            </w: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Pr="004D41F5" w:rsidRDefault="00D3290E" w:rsidP="004D41F5">
            <w:pPr>
              <w:jc w:val="center"/>
            </w:pPr>
            <w:r>
              <w:t>Услуга 1</w:t>
            </w: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Pr="004D41F5" w:rsidRDefault="00D3290E" w:rsidP="004D41F5">
            <w:pPr>
              <w:jc w:val="center"/>
            </w:pPr>
            <w:r>
              <w:t>Показатели объема</w:t>
            </w:r>
          </w:p>
        </w:tc>
      </w:tr>
      <w:tr w:rsidR="00D3290E" w:rsidRPr="003066DC">
        <w:tc>
          <w:tcPr>
            <w:tcW w:w="2467" w:type="dxa"/>
          </w:tcPr>
          <w:p w:rsidR="00D3290E" w:rsidRPr="00324F40" w:rsidRDefault="00D3290E" w:rsidP="00ED442D"/>
        </w:tc>
        <w:tc>
          <w:tcPr>
            <w:tcW w:w="2404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1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4" w:type="dxa"/>
          </w:tcPr>
          <w:p w:rsidR="00D3290E" w:rsidRPr="004D41F5" w:rsidRDefault="00D3290E" w:rsidP="004D41F5">
            <w:pPr>
              <w:jc w:val="center"/>
            </w:pP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Default="00D3290E" w:rsidP="004D41F5">
            <w:pPr>
              <w:jc w:val="center"/>
            </w:pPr>
            <w:r>
              <w:t>Показатели качества</w:t>
            </w:r>
          </w:p>
        </w:tc>
      </w:tr>
      <w:tr w:rsidR="00D3290E" w:rsidRPr="003066DC">
        <w:tc>
          <w:tcPr>
            <w:tcW w:w="2467" w:type="dxa"/>
          </w:tcPr>
          <w:p w:rsidR="00D3290E" w:rsidRDefault="00D3290E" w:rsidP="00ED442D"/>
        </w:tc>
        <w:tc>
          <w:tcPr>
            <w:tcW w:w="2404" w:type="dxa"/>
          </w:tcPr>
          <w:p w:rsidR="00D3290E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1" w:type="dxa"/>
          </w:tcPr>
          <w:p w:rsidR="00D3290E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4" w:type="dxa"/>
          </w:tcPr>
          <w:p w:rsidR="00D3290E" w:rsidRDefault="00D3290E" w:rsidP="004D41F5">
            <w:pPr>
              <w:jc w:val="center"/>
            </w:pPr>
          </w:p>
        </w:tc>
      </w:tr>
    </w:tbl>
    <w:p w:rsidR="00D3290E" w:rsidRPr="003066DC" w:rsidRDefault="00D3290E" w:rsidP="003066DC">
      <w:pPr>
        <w:ind w:firstLine="698"/>
      </w:pPr>
    </w:p>
    <w:p w:rsidR="00D3290E" w:rsidRPr="004A67E5" w:rsidRDefault="00D3290E" w:rsidP="00915D20">
      <w:pPr>
        <w:ind w:firstLine="698"/>
        <w:rPr>
          <w:sz w:val="26"/>
          <w:szCs w:val="26"/>
          <w:u w:val="single"/>
        </w:rPr>
      </w:pPr>
      <w:r w:rsidRPr="004A67E5">
        <w:rPr>
          <w:sz w:val="26"/>
          <w:szCs w:val="26"/>
        </w:rPr>
        <w:t xml:space="preserve">8.2. Сроки представления отчетов об исполнении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задания: </w:t>
      </w:r>
      <w:r w:rsidR="004A67E5">
        <w:rPr>
          <w:sz w:val="26"/>
          <w:szCs w:val="26"/>
          <w:u w:val="single"/>
        </w:rPr>
        <w:t>е</w:t>
      </w:r>
      <w:r w:rsidRPr="004A67E5">
        <w:rPr>
          <w:sz w:val="26"/>
          <w:szCs w:val="26"/>
          <w:u w:val="single"/>
        </w:rPr>
        <w:t>жеквартально до 10 числа месяца, следующего за отчетным.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  <w:u w:val="single"/>
        </w:rPr>
      </w:pPr>
      <w:r w:rsidRPr="004A67E5">
        <w:rPr>
          <w:sz w:val="26"/>
          <w:szCs w:val="26"/>
        </w:rPr>
        <w:t xml:space="preserve">9. Иная информация, необходимая для исполнения (контроля за исполнением)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задания: </w:t>
      </w:r>
      <w:r w:rsidRPr="004A67E5">
        <w:rPr>
          <w:sz w:val="26"/>
          <w:szCs w:val="26"/>
          <w:u w:val="single"/>
        </w:rPr>
        <w:t>ежеквартально до 10 числа месяца, следующего за отчетным учреждение представляет:</w:t>
      </w:r>
    </w:p>
    <w:p w:rsidR="00D3290E" w:rsidRPr="004A67E5" w:rsidRDefault="00D3290E" w:rsidP="00BC7E00">
      <w:pPr>
        <w:pStyle w:val="1"/>
        <w:jc w:val="both"/>
        <w:rPr>
          <w:sz w:val="26"/>
          <w:szCs w:val="26"/>
        </w:rPr>
      </w:pPr>
      <w:r w:rsidRPr="004A67E5">
        <w:rPr>
          <w:sz w:val="26"/>
          <w:szCs w:val="26"/>
        </w:rPr>
        <w:lastRenderedPageBreak/>
        <w:tab/>
      </w:r>
      <w:r w:rsidRPr="004A67E5">
        <w:rPr>
          <w:b w:val="0"/>
          <w:bCs w:val="0"/>
          <w:sz w:val="26"/>
          <w:szCs w:val="26"/>
        </w:rPr>
        <w:t>- Отчет о выполнении плана финансово-хозяйственной деятельности учреждения, а также иную бухгалтерскую отчетность в соответствии с приказом Министерства финансов РФ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 xml:space="preserve">- информацию о средней заработной плате работников учреждения по форме, в соответствии с запросом Управления социальной политики </w:t>
      </w:r>
      <w:r w:rsidR="00FC18D1">
        <w:rPr>
          <w:sz w:val="26"/>
          <w:szCs w:val="26"/>
        </w:rPr>
        <w:t>А</w:t>
      </w:r>
      <w:r w:rsidRPr="004A67E5">
        <w:rPr>
          <w:sz w:val="26"/>
          <w:szCs w:val="26"/>
        </w:rPr>
        <w:t xml:space="preserve">дминистрации </w:t>
      </w:r>
      <w:r w:rsidR="00FC18D1">
        <w:rPr>
          <w:sz w:val="26"/>
          <w:szCs w:val="26"/>
        </w:rPr>
        <w:t>муниципального образования</w:t>
      </w:r>
      <w:r w:rsidRPr="004A67E5">
        <w:rPr>
          <w:sz w:val="26"/>
          <w:szCs w:val="26"/>
        </w:rPr>
        <w:t xml:space="preserve"> Билибинский муниципальный район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 xml:space="preserve">- иную информацию и в сроки, указанные Управлением социальной политики </w:t>
      </w:r>
      <w:r w:rsidR="00FC18D1">
        <w:rPr>
          <w:sz w:val="26"/>
          <w:szCs w:val="26"/>
        </w:rPr>
        <w:t>А</w:t>
      </w:r>
      <w:r w:rsidRPr="004A67E5">
        <w:rPr>
          <w:sz w:val="26"/>
          <w:szCs w:val="26"/>
        </w:rPr>
        <w:t xml:space="preserve">дминистрации </w:t>
      </w:r>
      <w:r w:rsidR="00FC18D1">
        <w:rPr>
          <w:sz w:val="26"/>
          <w:szCs w:val="26"/>
        </w:rPr>
        <w:t xml:space="preserve">муниципального образования </w:t>
      </w:r>
      <w:r w:rsidRPr="004A67E5">
        <w:rPr>
          <w:sz w:val="26"/>
          <w:szCs w:val="26"/>
        </w:rPr>
        <w:t xml:space="preserve"> Билибинский муниципальный район</w:t>
      </w:r>
      <w:r w:rsidR="004A67E5">
        <w:rPr>
          <w:sz w:val="26"/>
          <w:szCs w:val="26"/>
        </w:rPr>
        <w:t>.</w:t>
      </w:r>
    </w:p>
    <w:p w:rsidR="00D3290E" w:rsidRPr="00607363" w:rsidRDefault="00D3290E" w:rsidP="00607363">
      <w:pPr>
        <w:ind w:firstLine="698"/>
        <w:rPr>
          <w:sz w:val="26"/>
          <w:szCs w:val="26"/>
        </w:rPr>
      </w:pPr>
      <w:r w:rsidRPr="004A67E5">
        <w:rPr>
          <w:sz w:val="26"/>
          <w:szCs w:val="26"/>
        </w:rPr>
        <w:t xml:space="preserve">Примечание: информация по пунктам 8,9 заполняется по всем услугам, включенным в </w:t>
      </w:r>
      <w:r w:rsidR="004A67E5">
        <w:rPr>
          <w:sz w:val="26"/>
          <w:szCs w:val="26"/>
        </w:rPr>
        <w:t xml:space="preserve">муниципальное </w:t>
      </w:r>
      <w:r w:rsidRPr="004A67E5">
        <w:rPr>
          <w:sz w:val="26"/>
          <w:szCs w:val="26"/>
        </w:rPr>
        <w:t xml:space="preserve"> задание</w:t>
      </w:r>
      <w:r w:rsidR="004A67E5">
        <w:rPr>
          <w:sz w:val="26"/>
          <w:szCs w:val="26"/>
        </w:rPr>
        <w:t>.</w:t>
      </w:r>
    </w:p>
    <w:p w:rsidR="00D3290E" w:rsidRDefault="00D3290E" w:rsidP="00461BBF">
      <w:pPr>
        <w:ind w:firstLine="698"/>
        <w:jc w:val="center"/>
        <w:rPr>
          <w:sz w:val="28"/>
          <w:szCs w:val="28"/>
        </w:rPr>
        <w:sectPr w:rsidR="00D3290E" w:rsidSect="009D785A">
          <w:headerReference w:type="default" r:id="rId16"/>
          <w:pgSz w:w="16838" w:h="11906" w:orient="landscape"/>
          <w:pgMar w:top="851" w:right="1134" w:bottom="397" w:left="1134" w:header="709" w:footer="709" w:gutter="0"/>
          <w:cols w:space="720"/>
        </w:sectPr>
      </w:pPr>
    </w:p>
    <w:p w:rsidR="00D3290E" w:rsidRPr="004A67E5" w:rsidRDefault="00D3290E" w:rsidP="00461BBF">
      <w:pPr>
        <w:ind w:firstLine="698"/>
        <w:jc w:val="center"/>
        <w:rPr>
          <w:b/>
          <w:sz w:val="26"/>
          <w:szCs w:val="26"/>
        </w:rPr>
      </w:pPr>
      <w:r w:rsidRPr="004A67E5">
        <w:rPr>
          <w:b/>
          <w:sz w:val="26"/>
          <w:szCs w:val="26"/>
        </w:rPr>
        <w:lastRenderedPageBreak/>
        <w:t xml:space="preserve">РАЗДЕЛ 2 </w:t>
      </w:r>
    </w:p>
    <w:p w:rsidR="004A67E5" w:rsidRDefault="004A67E5" w:rsidP="004A67E5">
      <w:pPr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 xml:space="preserve"> услуги </w:t>
      </w:r>
      <w:r w:rsidR="00D3290E" w:rsidRPr="004A67E5">
        <w:rPr>
          <w:sz w:val="26"/>
          <w:szCs w:val="26"/>
          <w:u w:val="single"/>
        </w:rPr>
        <w:t>Организация предоставления общедоступного и бесплатного начального общего</w:t>
      </w:r>
      <w:r w:rsidR="00FA1A92">
        <w:rPr>
          <w:sz w:val="26"/>
          <w:szCs w:val="26"/>
          <w:u w:val="single"/>
        </w:rPr>
        <w:t xml:space="preserve"> </w:t>
      </w:r>
      <w:r w:rsidR="00D3290E" w:rsidRPr="004A67E5">
        <w:rPr>
          <w:sz w:val="26"/>
          <w:szCs w:val="26"/>
          <w:u w:val="single"/>
        </w:rPr>
        <w:t xml:space="preserve"> образования по основным общеобразовательным программам  </w:t>
      </w:r>
    </w:p>
    <w:p w:rsidR="00D3290E" w:rsidRPr="004A67E5" w:rsidRDefault="00D3290E" w:rsidP="004A67E5">
      <w:pPr>
        <w:ind w:left="33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ab/>
        <w:t xml:space="preserve">2. Потребители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 </w:t>
      </w:r>
      <w:r w:rsidRPr="004A67E5">
        <w:rPr>
          <w:sz w:val="26"/>
          <w:szCs w:val="26"/>
          <w:u w:val="single"/>
        </w:rPr>
        <w:t>физические лица</w:t>
      </w: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 xml:space="preserve">3. Показатели, характеризующие объем и (или) качество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</w:t>
      </w: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ab/>
        <w:t xml:space="preserve">3.1. Показатели, характеризующие качество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1113"/>
        <w:gridCol w:w="3423"/>
        <w:gridCol w:w="1843"/>
        <w:gridCol w:w="1701"/>
        <w:gridCol w:w="1842"/>
        <w:gridCol w:w="2204"/>
      </w:tblGrid>
      <w:tr w:rsidR="00D3290E" w:rsidRPr="003066DC" w:rsidTr="004A67E5">
        <w:tc>
          <w:tcPr>
            <w:tcW w:w="2766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3423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5386" w:type="dxa"/>
            <w:gridSpan w:val="3"/>
          </w:tcPr>
          <w:p w:rsidR="00D3290E" w:rsidRPr="003066DC" w:rsidRDefault="00626787" w:rsidP="008E75B9">
            <w:pPr>
              <w:jc w:val="center"/>
              <w:rPr>
                <w:sz w:val="24"/>
                <w:szCs w:val="24"/>
              </w:rPr>
            </w:pPr>
            <w:r>
              <w:t>Значение показателя</w:t>
            </w:r>
            <w:r w:rsidR="00D3290E" w:rsidRPr="003066DC">
              <w:t xml:space="preserve"> качества государственной (муниципальной)</w:t>
            </w:r>
            <w:r w:rsidR="00D3290E" w:rsidRPr="003066DC">
              <w:rPr>
                <w:sz w:val="28"/>
                <w:szCs w:val="28"/>
              </w:rPr>
              <w:t xml:space="preserve"> </w:t>
            </w:r>
            <w:r w:rsidR="00D3290E" w:rsidRPr="003066DC">
              <w:t>услуги</w:t>
            </w:r>
          </w:p>
        </w:tc>
        <w:tc>
          <w:tcPr>
            <w:tcW w:w="2204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4A67E5">
        <w:tc>
          <w:tcPr>
            <w:tcW w:w="2766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701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1842" w:type="dxa"/>
          </w:tcPr>
          <w:p w:rsidR="00D3290E" w:rsidRPr="00AE7D7D" w:rsidRDefault="00D3290E" w:rsidP="008E75B9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2204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</w:tr>
      <w:tr w:rsidR="00FC18D1" w:rsidRPr="003066DC" w:rsidTr="004A67E5">
        <w:tc>
          <w:tcPr>
            <w:tcW w:w="2766" w:type="dxa"/>
          </w:tcPr>
          <w:p w:rsidR="00FC18D1" w:rsidRPr="009D785A" w:rsidRDefault="00FC18D1" w:rsidP="00FA1A92">
            <w:pPr>
              <w:jc w:val="both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1.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Наличие </w:t>
            </w:r>
            <w:r w:rsidR="00FA1A92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доступа к сети Интернет</w:t>
            </w:r>
          </w:p>
        </w:tc>
        <w:tc>
          <w:tcPr>
            <w:tcW w:w="1113" w:type="dxa"/>
          </w:tcPr>
          <w:p w:rsidR="00FC18D1" w:rsidRPr="00850224" w:rsidRDefault="00FC18D1" w:rsidP="00850224">
            <w:pPr>
              <w:jc w:val="center"/>
            </w:pPr>
            <w:r>
              <w:t xml:space="preserve"> </w:t>
            </w:r>
          </w:p>
        </w:tc>
        <w:tc>
          <w:tcPr>
            <w:tcW w:w="3423" w:type="dxa"/>
          </w:tcPr>
          <w:p w:rsidR="00FC18D1" w:rsidRPr="00EC06E8" w:rsidRDefault="00FC18D1" w:rsidP="00CF71A1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843" w:type="dxa"/>
          </w:tcPr>
          <w:p w:rsidR="00FC18D1" w:rsidRPr="00850224" w:rsidRDefault="00FC18D1" w:rsidP="00850224">
            <w:pPr>
              <w:jc w:val="center"/>
            </w:pPr>
            <w:r>
              <w:t>128кб/сек</w:t>
            </w:r>
          </w:p>
        </w:tc>
        <w:tc>
          <w:tcPr>
            <w:tcW w:w="1701" w:type="dxa"/>
          </w:tcPr>
          <w:p w:rsidR="00FC18D1" w:rsidRPr="00850224" w:rsidRDefault="00FC18D1" w:rsidP="00CF71A1">
            <w:pPr>
              <w:jc w:val="center"/>
            </w:pPr>
            <w:r>
              <w:t>128кб/сек</w:t>
            </w:r>
          </w:p>
        </w:tc>
        <w:tc>
          <w:tcPr>
            <w:tcW w:w="1842" w:type="dxa"/>
          </w:tcPr>
          <w:p w:rsidR="00FC18D1" w:rsidRPr="00850224" w:rsidRDefault="00FC18D1" w:rsidP="00850224">
            <w:pPr>
              <w:jc w:val="center"/>
            </w:pPr>
            <w:r>
              <w:t>128кб/сек</w:t>
            </w:r>
          </w:p>
        </w:tc>
        <w:tc>
          <w:tcPr>
            <w:tcW w:w="2204" w:type="dxa"/>
          </w:tcPr>
          <w:p w:rsidR="00FC18D1" w:rsidRPr="00E911AB" w:rsidRDefault="00FC18D1" w:rsidP="00FC18D1">
            <w:pPr>
              <w:jc w:val="center"/>
              <w:rPr>
                <w:sz w:val="26"/>
                <w:szCs w:val="26"/>
              </w:rPr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</w:tcPr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Доля учащихся  </w:t>
            </w:r>
            <w:r w:rsidRPr="009D785A">
              <w:rPr>
                <w:rStyle w:val="aff2"/>
                <w:color w:val="auto"/>
                <w:sz w:val="24"/>
                <w:szCs w:val="24"/>
                <w:lang w:val="en-US"/>
              </w:rPr>
              <w:t>I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ступени образования, переведенных:</w:t>
            </w:r>
          </w:p>
        </w:tc>
        <w:tc>
          <w:tcPr>
            <w:tcW w:w="1113" w:type="dxa"/>
          </w:tcPr>
          <w:p w:rsidR="00FC18D1" w:rsidRPr="003066DC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</w:tcPr>
          <w:p w:rsidR="00FC18D1" w:rsidRPr="003066DC" w:rsidRDefault="00FC18D1" w:rsidP="008E7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18D1" w:rsidRPr="00850224" w:rsidRDefault="00FC18D1" w:rsidP="00CF71A1">
            <w:pPr>
              <w:jc w:val="center"/>
            </w:pPr>
          </w:p>
        </w:tc>
        <w:tc>
          <w:tcPr>
            <w:tcW w:w="1701" w:type="dxa"/>
          </w:tcPr>
          <w:p w:rsidR="00FC18D1" w:rsidRPr="00850224" w:rsidRDefault="00FC18D1" w:rsidP="00CF71A1">
            <w:pPr>
              <w:jc w:val="center"/>
            </w:pPr>
          </w:p>
        </w:tc>
        <w:tc>
          <w:tcPr>
            <w:tcW w:w="1842" w:type="dxa"/>
          </w:tcPr>
          <w:p w:rsidR="00FC18D1" w:rsidRPr="003066DC" w:rsidRDefault="00FC18D1" w:rsidP="008E7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C18D1" w:rsidRPr="00E911AB" w:rsidRDefault="00FC18D1" w:rsidP="00FC18D1">
            <w:pPr>
              <w:jc w:val="center"/>
              <w:rPr>
                <w:sz w:val="26"/>
                <w:szCs w:val="26"/>
              </w:rPr>
            </w:pPr>
            <w:r>
              <w:t xml:space="preserve"> </w:t>
            </w:r>
          </w:p>
        </w:tc>
      </w:tr>
      <w:tr w:rsidR="00FC18D1" w:rsidRPr="003066DC" w:rsidTr="004A67E5">
        <w:tc>
          <w:tcPr>
            <w:tcW w:w="2766" w:type="dxa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- в следующий класс, %</w:t>
            </w:r>
          </w:p>
        </w:tc>
        <w:tc>
          <w:tcPr>
            <w:tcW w:w="1113" w:type="dxa"/>
          </w:tcPr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 xml:space="preserve">А – количество учащихся  </w:t>
            </w:r>
            <w:r w:rsidRPr="003066DC">
              <w:rPr>
                <w:rStyle w:val="aff2"/>
                <w:color w:val="auto"/>
                <w:lang w:val="en-US"/>
              </w:rPr>
              <w:t>I</w:t>
            </w:r>
            <w:r w:rsidRPr="003066DC">
              <w:rPr>
                <w:rStyle w:val="aff2"/>
                <w:color w:val="auto"/>
              </w:rPr>
              <w:t xml:space="preserve"> ступени образования, переведенных на следующую параллель обучения (учащиеся, переведенные во 2-5 классы)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 xml:space="preserve">В - количество учащихся  </w:t>
            </w:r>
            <w:r w:rsidRPr="003066DC">
              <w:rPr>
                <w:rStyle w:val="aff2"/>
                <w:color w:val="auto"/>
                <w:lang w:val="en-US"/>
              </w:rPr>
              <w:t>I</w:t>
            </w:r>
            <w:r w:rsidRPr="003066DC">
              <w:rPr>
                <w:rStyle w:val="aff2"/>
                <w:color w:val="auto"/>
              </w:rPr>
              <w:t xml:space="preserve"> ступени образования (учащиеся 1-4 классов)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0" type="#_x0000_t75" style="width:50.25pt;height:30pt" o:ole="">
                  <v:imagedata r:id="rId17" o:title=""/>
                </v:shape>
                <o:OLEObject Type="Embed" ProgID="Equation.3" ShapeID="_x0000_i1030" DrawAspect="Content" ObjectID="_1482657254" r:id="rId18"/>
              </w:object>
            </w:r>
          </w:p>
        </w:tc>
        <w:tc>
          <w:tcPr>
            <w:tcW w:w="1843" w:type="dxa"/>
          </w:tcPr>
          <w:p w:rsidR="00FC18D1" w:rsidRPr="00850224" w:rsidRDefault="000D2E3B" w:rsidP="00FC18D1">
            <w:pPr>
              <w:jc w:val="center"/>
            </w:pPr>
            <w:r>
              <w:t>95 (18\19)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95 (18\19)</w:t>
            </w:r>
          </w:p>
        </w:tc>
        <w:tc>
          <w:tcPr>
            <w:tcW w:w="1842" w:type="dxa"/>
          </w:tcPr>
          <w:p w:rsidR="00FC18D1" w:rsidRPr="00850224" w:rsidRDefault="00FC18D1" w:rsidP="00FA024F">
            <w:pPr>
              <w:jc w:val="center"/>
            </w:pPr>
            <w:r>
              <w:t>100 (</w:t>
            </w:r>
            <w:r w:rsidR="000D2E3B">
              <w:rPr>
                <w:lang w:val="en-US"/>
              </w:rPr>
              <w:t>2</w:t>
            </w:r>
            <w:r w:rsidR="00FA024F">
              <w:t>1</w:t>
            </w:r>
            <w:r w:rsidR="000D2E3B">
              <w:t>\</w:t>
            </w:r>
            <w:r w:rsidR="000D2E3B">
              <w:rPr>
                <w:lang w:val="en-US"/>
              </w:rPr>
              <w:t>21</w:t>
            </w:r>
            <w:r>
              <w:t>)</w:t>
            </w:r>
          </w:p>
        </w:tc>
        <w:tc>
          <w:tcPr>
            <w:tcW w:w="2204" w:type="dxa"/>
          </w:tcPr>
          <w:p w:rsidR="00FC18D1" w:rsidRPr="00850224" w:rsidRDefault="00FC18D1" w:rsidP="0085022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FC18D1" w:rsidRPr="003066DC" w:rsidTr="004A67E5">
        <w:tc>
          <w:tcPr>
            <w:tcW w:w="2766" w:type="dxa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- на следующую ступень образования, %</w:t>
            </w:r>
          </w:p>
        </w:tc>
        <w:tc>
          <w:tcPr>
            <w:tcW w:w="1113" w:type="dxa"/>
          </w:tcPr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А - количество учащихся 4 классов, переведенных в 5 класс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В- общее количество учащихся 4 классов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1" type="#_x0000_t75" style="width:50.25pt;height:30pt" o:ole="">
                  <v:imagedata r:id="rId17" o:title=""/>
                </v:shape>
                <o:OLEObject Type="Embed" ProgID="Equation.3" ShapeID="_x0000_i1031" DrawAspect="Content" ObjectID="_1482657255" r:id="rId19"/>
              </w:object>
            </w:r>
          </w:p>
        </w:tc>
        <w:tc>
          <w:tcPr>
            <w:tcW w:w="1843" w:type="dxa"/>
          </w:tcPr>
          <w:p w:rsidR="00FC18D1" w:rsidRPr="00850224" w:rsidRDefault="00FC18D1" w:rsidP="000D2E3B">
            <w:pPr>
              <w:jc w:val="center"/>
            </w:pPr>
            <w:r>
              <w:t>100 (</w:t>
            </w:r>
            <w:r w:rsidR="000D2E3B">
              <w:rPr>
                <w:lang w:val="en-US"/>
              </w:rPr>
              <w:t>6\6</w:t>
            </w:r>
            <w:r>
              <w:t>)</w:t>
            </w:r>
          </w:p>
        </w:tc>
        <w:tc>
          <w:tcPr>
            <w:tcW w:w="1701" w:type="dxa"/>
          </w:tcPr>
          <w:p w:rsidR="00FC18D1" w:rsidRPr="00850224" w:rsidRDefault="000D2E3B" w:rsidP="00FC18D1">
            <w:pPr>
              <w:jc w:val="center"/>
            </w:pPr>
            <w:r>
              <w:rPr>
                <w:lang w:val="en-US"/>
              </w:rPr>
              <w:t>83</w:t>
            </w:r>
            <w:r>
              <w:t xml:space="preserve"> (</w:t>
            </w:r>
            <w:r>
              <w:rPr>
                <w:lang w:val="en-US"/>
              </w:rPr>
              <w:t>5</w:t>
            </w:r>
            <w:r w:rsidR="00FC18D1">
              <w:t>\6)</w:t>
            </w:r>
          </w:p>
        </w:tc>
        <w:tc>
          <w:tcPr>
            <w:tcW w:w="1842" w:type="dxa"/>
          </w:tcPr>
          <w:p w:rsidR="00FC18D1" w:rsidRPr="002D7D04" w:rsidRDefault="000D2E3B" w:rsidP="00FC18D1">
            <w:pPr>
              <w:jc w:val="center"/>
            </w:pPr>
            <w:r>
              <w:t>100 (</w:t>
            </w:r>
            <w:r>
              <w:rPr>
                <w:lang w:val="en-US"/>
              </w:rPr>
              <w:t>3</w:t>
            </w:r>
            <w:r>
              <w:t>\</w:t>
            </w:r>
            <w:r>
              <w:rPr>
                <w:lang w:val="en-US"/>
              </w:rPr>
              <w:t>3</w:t>
            </w:r>
            <w:r w:rsidR="00FC18D1">
              <w:t>)</w:t>
            </w:r>
          </w:p>
        </w:tc>
        <w:tc>
          <w:tcPr>
            <w:tcW w:w="2204" w:type="dxa"/>
          </w:tcPr>
          <w:p w:rsidR="00FC18D1" w:rsidRPr="002D7D04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 xml:space="preserve">Сведения об учреждении, </w:t>
            </w:r>
            <w:r w:rsidRPr="00536E7F">
              <w:lastRenderedPageBreak/>
              <w:t>реализующем программы общего образования</w:t>
            </w:r>
            <w:r>
              <w:t>»</w:t>
            </w:r>
          </w:p>
        </w:tc>
      </w:tr>
      <w:tr w:rsidR="00FC18D1" w:rsidRPr="003066DC" w:rsidTr="00692059">
        <w:trPr>
          <w:trHeight w:val="765"/>
        </w:trPr>
        <w:tc>
          <w:tcPr>
            <w:tcW w:w="2766" w:type="dxa"/>
          </w:tcPr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lastRenderedPageBreak/>
              <w:t>Участие учащихся в олимпиадах</w:t>
            </w:r>
          </w:p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FC18D1" w:rsidRPr="003066DC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2D7D04"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Отсутствует</w:t>
            </w:r>
          </w:p>
        </w:tc>
        <w:tc>
          <w:tcPr>
            <w:tcW w:w="1843" w:type="dxa"/>
          </w:tcPr>
          <w:p w:rsidR="00FC18D1" w:rsidRPr="000D2E3B" w:rsidRDefault="000D2E3B" w:rsidP="00CF71A1">
            <w:pPr>
              <w:jc w:val="center"/>
              <w:rPr>
                <w:lang w:val="en-US"/>
              </w:rPr>
            </w:pPr>
            <w:r>
              <w:t>44 (14\32)</w:t>
            </w:r>
          </w:p>
        </w:tc>
        <w:tc>
          <w:tcPr>
            <w:tcW w:w="1701" w:type="dxa"/>
          </w:tcPr>
          <w:p w:rsidR="00FC18D1" w:rsidRPr="00850224" w:rsidRDefault="000D2E3B" w:rsidP="00FC18D1">
            <w:pPr>
              <w:jc w:val="center"/>
            </w:pPr>
            <w:r>
              <w:t>43 (13\30)</w:t>
            </w:r>
          </w:p>
        </w:tc>
        <w:tc>
          <w:tcPr>
            <w:tcW w:w="1842" w:type="dxa"/>
          </w:tcPr>
          <w:p w:rsidR="00FC18D1" w:rsidRPr="002D7D04" w:rsidRDefault="00FC18D1" w:rsidP="00B56270">
            <w:pPr>
              <w:jc w:val="center"/>
            </w:pPr>
            <w:r>
              <w:t>4</w:t>
            </w:r>
            <w:r w:rsidR="00B56270">
              <w:rPr>
                <w:lang w:val="en-US"/>
              </w:rPr>
              <w:t>5</w:t>
            </w:r>
            <w:r>
              <w:t xml:space="preserve"> (1</w:t>
            </w:r>
            <w:r w:rsidR="00B56270">
              <w:rPr>
                <w:lang w:val="en-US"/>
              </w:rPr>
              <w:t>5</w:t>
            </w:r>
            <w:r w:rsidR="00B56270">
              <w:t>\3</w:t>
            </w:r>
            <w:r w:rsidR="00B56270"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2204" w:type="dxa"/>
          </w:tcPr>
          <w:p w:rsidR="00FC18D1" w:rsidRPr="002D7D04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692059">
        <w:trPr>
          <w:trHeight w:val="495"/>
        </w:trPr>
        <w:tc>
          <w:tcPr>
            <w:tcW w:w="2766" w:type="dxa"/>
          </w:tcPr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Организация и (или) участие в мероприятиях регионального (окружного) и федерального уровней</w:t>
            </w:r>
            <w:r>
              <w:rPr>
                <w:sz w:val="24"/>
                <w:szCs w:val="24"/>
              </w:rPr>
              <w:t xml:space="preserve"> (доля участников)</w:t>
            </w:r>
          </w:p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FC18D1" w:rsidRPr="002D7D04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2D7D04"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692059" w:rsidRDefault="00FC18D1" w:rsidP="00692059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92059">
              <w:rPr>
                <w:rFonts w:ascii="Times New Roman" w:hAnsi="Times New Roman" w:cs="Times New Roman"/>
                <w:sz w:val="20"/>
                <w:szCs w:val="20"/>
              </w:rPr>
              <w:t>А - численность обучающихся и (или) педагогических работников, принявших участие в мероприятиях;</w:t>
            </w:r>
          </w:p>
          <w:p w:rsidR="00FC18D1" w:rsidRPr="00692059" w:rsidRDefault="00FC18D1" w:rsidP="00692059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92059">
              <w:rPr>
                <w:rFonts w:ascii="Times New Roman" w:hAnsi="Times New Roman" w:cs="Times New Roman"/>
                <w:sz w:val="20"/>
                <w:szCs w:val="20"/>
              </w:rPr>
              <w:t>В - общая численность обучающихся и (или) педагогических работников</w:t>
            </w:r>
          </w:p>
          <w:p w:rsidR="00FC18D1" w:rsidRPr="00692059" w:rsidRDefault="00FC18D1" w:rsidP="00692059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1" w:rsidRPr="00692059" w:rsidRDefault="00A4643F" w:rsidP="00692059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D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2" type="#_x0000_t75" style="width:55.5pt;height:30.75pt">
                  <v:imagedata r:id="rId20" o:title=""/>
                </v:shape>
              </w:pict>
            </w:r>
          </w:p>
          <w:p w:rsidR="00FC18D1" w:rsidRPr="00692059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843" w:type="dxa"/>
          </w:tcPr>
          <w:p w:rsidR="00FC18D1" w:rsidRDefault="00FC18D1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C18D1" w:rsidRDefault="00B56270" w:rsidP="00CF71A1">
            <w:pPr>
              <w:jc w:val="center"/>
            </w:pPr>
            <w:r>
              <w:t>25 (10\39)</w:t>
            </w:r>
          </w:p>
        </w:tc>
        <w:tc>
          <w:tcPr>
            <w:tcW w:w="1842" w:type="dxa"/>
          </w:tcPr>
          <w:p w:rsidR="00FC18D1" w:rsidRDefault="00B56270" w:rsidP="00FC18D1">
            <w:pPr>
              <w:jc w:val="center"/>
            </w:pPr>
            <w:r>
              <w:t>25 (10\3</w:t>
            </w:r>
            <w:r>
              <w:rPr>
                <w:lang w:val="en-US"/>
              </w:rPr>
              <w:t>9</w:t>
            </w:r>
            <w:r w:rsidR="00FC18D1">
              <w:t>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rPr>
          <w:trHeight w:val="1110"/>
        </w:trPr>
        <w:tc>
          <w:tcPr>
            <w:tcW w:w="2766" w:type="dxa"/>
          </w:tcPr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Участие в мероприятиях по оценке качества образования</w:t>
            </w:r>
            <w:r>
              <w:rPr>
                <w:sz w:val="24"/>
                <w:szCs w:val="24"/>
              </w:rPr>
              <w:t xml:space="preserve"> (доля участников)</w:t>
            </w:r>
          </w:p>
        </w:tc>
        <w:tc>
          <w:tcPr>
            <w:tcW w:w="1113" w:type="dxa"/>
          </w:tcPr>
          <w:p w:rsidR="00FC18D1" w:rsidRPr="002D7D04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2D7D04"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607363" w:rsidRDefault="00FC18D1" w:rsidP="00607363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3">
              <w:rPr>
                <w:rFonts w:ascii="Times New Roman" w:hAnsi="Times New Roman" w:cs="Times New Roman"/>
                <w:sz w:val="20"/>
                <w:szCs w:val="20"/>
              </w:rPr>
              <w:t>A - перечень инструментария для проведения мероприятий по оценке качества образования;</w:t>
            </w:r>
          </w:p>
          <w:p w:rsidR="00FC18D1" w:rsidRPr="00607363" w:rsidRDefault="00FC18D1" w:rsidP="00607363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3">
              <w:rPr>
                <w:rFonts w:ascii="Times New Roman" w:hAnsi="Times New Roman" w:cs="Times New Roman"/>
                <w:sz w:val="20"/>
                <w:szCs w:val="20"/>
              </w:rPr>
              <w:t>В - общее число мероприятий по оценке качества образования</w:t>
            </w:r>
          </w:p>
          <w:p w:rsidR="00FC18D1" w:rsidRPr="00607363" w:rsidRDefault="00FC18D1" w:rsidP="00607363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1" w:rsidRPr="003066DC" w:rsidRDefault="00A4643F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</w:rPr>
            </w:pPr>
            <w:r>
              <w:pict>
                <v:shape id="_x0000_i1033" type="#_x0000_t75" style="width:55.5pt;height:30.75pt">
                  <v:imagedata r:id="rId21" o:title=""/>
                </v:shape>
              </w:pict>
            </w:r>
          </w:p>
        </w:tc>
        <w:tc>
          <w:tcPr>
            <w:tcW w:w="1843" w:type="dxa"/>
          </w:tcPr>
          <w:p w:rsidR="00FC18D1" w:rsidRDefault="00FC18D1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C18D1" w:rsidRDefault="00B56270" w:rsidP="00CF71A1">
            <w:pPr>
              <w:jc w:val="center"/>
            </w:pPr>
            <w:r>
              <w:t>50 (4/8)</w:t>
            </w:r>
          </w:p>
        </w:tc>
        <w:tc>
          <w:tcPr>
            <w:tcW w:w="1842" w:type="dxa"/>
          </w:tcPr>
          <w:p w:rsidR="00FC18D1" w:rsidRDefault="00FC18D1" w:rsidP="00FC18D1">
            <w:pPr>
              <w:jc w:val="center"/>
            </w:pPr>
            <w:r>
              <w:t>50 (4/8)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Обеспеченность учащихся питанием (%)</w:t>
            </w:r>
          </w:p>
        </w:tc>
        <w:tc>
          <w:tcPr>
            <w:tcW w:w="1113" w:type="dxa"/>
          </w:tcPr>
          <w:p w:rsidR="00FC18D1" w:rsidRPr="003066DC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Вп – численность учащихся, обеспеченных питанием;</w:t>
            </w:r>
          </w:p>
          <w:p w:rsidR="00FC18D1" w:rsidRPr="003066DC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Во – общая численность учащихся</w:t>
            </w:r>
          </w:p>
          <w:p w:rsidR="00FC18D1" w:rsidRPr="003066DC" w:rsidRDefault="00FC18D1" w:rsidP="00A4643F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Вп / Во *100</w:t>
            </w:r>
          </w:p>
        </w:tc>
        <w:tc>
          <w:tcPr>
            <w:tcW w:w="1843" w:type="dxa"/>
          </w:tcPr>
          <w:p w:rsidR="00FC18D1" w:rsidRPr="00850224" w:rsidRDefault="00B56270" w:rsidP="00FC18D1">
            <w:pPr>
              <w:jc w:val="center"/>
            </w:pPr>
            <w:r>
              <w:t>100 (35\35)</w:t>
            </w:r>
          </w:p>
        </w:tc>
        <w:tc>
          <w:tcPr>
            <w:tcW w:w="1701" w:type="dxa"/>
          </w:tcPr>
          <w:p w:rsidR="00FC18D1" w:rsidRPr="00850224" w:rsidRDefault="00B56270" w:rsidP="00FC18D1">
            <w:pPr>
              <w:jc w:val="center"/>
            </w:pPr>
            <w:r>
              <w:t>100 (3</w:t>
            </w:r>
            <w:r>
              <w:rPr>
                <w:lang w:val="en-US"/>
              </w:rPr>
              <w:t>0</w:t>
            </w:r>
            <w:r>
              <w:t>\3</w:t>
            </w:r>
            <w:r>
              <w:rPr>
                <w:lang w:val="en-US"/>
              </w:rPr>
              <w:t>0</w:t>
            </w:r>
            <w:r w:rsidR="00FC18D1">
              <w:t>)</w:t>
            </w:r>
          </w:p>
        </w:tc>
        <w:tc>
          <w:tcPr>
            <w:tcW w:w="1842" w:type="dxa"/>
          </w:tcPr>
          <w:p w:rsidR="00FC18D1" w:rsidRPr="002D7D04" w:rsidRDefault="00FC18D1" w:rsidP="00B56270">
            <w:pPr>
              <w:jc w:val="center"/>
            </w:pPr>
            <w:r>
              <w:t>100 (3</w:t>
            </w:r>
            <w:r w:rsidR="00B56270">
              <w:rPr>
                <w:lang w:val="en-US"/>
              </w:rPr>
              <w:t>4</w:t>
            </w:r>
            <w:r w:rsidR="00B56270">
              <w:t>\3</w:t>
            </w:r>
            <w:r w:rsidR="00B56270"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2204" w:type="dxa"/>
          </w:tcPr>
          <w:p w:rsidR="00FC18D1" w:rsidRPr="002D7D04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DB3083" w:rsidRDefault="00FC18D1" w:rsidP="00DB30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Доля  педагогических работников  с высшим профессио</w:t>
            </w:r>
            <w:r w:rsidRPr="009D785A">
              <w:rPr>
                <w:sz w:val="24"/>
                <w:szCs w:val="24"/>
              </w:rPr>
              <w:softHyphen/>
              <w:t xml:space="preserve">нальным образованием, участвующих в реализации  </w:t>
            </w:r>
          </w:p>
          <w:p w:rsidR="00DB3083" w:rsidRDefault="00DB3083" w:rsidP="00DB3083">
            <w:pPr>
              <w:ind w:left="-108" w:right="-108"/>
              <w:jc w:val="center"/>
            </w:pPr>
          </w:p>
          <w:p w:rsidR="00FC18D1" w:rsidRPr="009D785A" w:rsidRDefault="00FC18D1" w:rsidP="00DB3083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образования</w:t>
            </w:r>
            <w:r w:rsidRPr="009D785A">
              <w:rPr>
                <w:sz w:val="24"/>
                <w:szCs w:val="24"/>
              </w:rPr>
              <w:t xml:space="preserve"> в общей численности педагогических работников,  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1113" w:type="dxa"/>
          </w:tcPr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Pr="002D7D04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2D7D04">
              <w:rPr>
                <w:rStyle w:val="aff2"/>
                <w:color w:val="auto"/>
              </w:rPr>
              <w:t>%</w:t>
            </w:r>
          </w:p>
        </w:tc>
        <w:tc>
          <w:tcPr>
            <w:tcW w:w="3423" w:type="dxa"/>
          </w:tcPr>
          <w:p w:rsidR="00FC18D1" w:rsidRPr="006F55C0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FC18D1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rPr>
                <w:lang w:val="en-US"/>
              </w:rPr>
              <w:t>A</w:t>
            </w:r>
            <w:r w:rsidRPr="003066DC">
              <w:t xml:space="preserve"> - численность педагогических работников, имеющих высшее профессиональное образование,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</w:t>
            </w:r>
            <w:r w:rsidR="00FA1A92">
              <w:rPr>
                <w:rStyle w:val="aff2"/>
                <w:color w:val="auto"/>
              </w:rPr>
              <w:t xml:space="preserve"> </w:t>
            </w:r>
            <w:r w:rsidRPr="003066DC">
              <w:rPr>
                <w:rStyle w:val="aff2"/>
                <w:color w:val="auto"/>
              </w:rPr>
              <w:t xml:space="preserve"> </w:t>
            </w:r>
            <w:r w:rsidR="00FA1A92">
              <w:rPr>
                <w:rStyle w:val="aff2"/>
                <w:color w:val="auto"/>
              </w:rPr>
              <w:t xml:space="preserve">  </w:t>
            </w:r>
            <w:r w:rsidRPr="003066DC">
              <w:rPr>
                <w:rStyle w:val="aff2"/>
                <w:color w:val="auto"/>
              </w:rPr>
              <w:t xml:space="preserve"> образования</w:t>
            </w:r>
            <w:r w:rsidRPr="003066DC">
              <w:t>;</w:t>
            </w:r>
          </w:p>
          <w:p w:rsidR="00FA1A92" w:rsidRPr="003066DC" w:rsidRDefault="00FA1A92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FC18D1" w:rsidRPr="003066DC" w:rsidRDefault="00FC18D1" w:rsidP="00203AEA">
            <w:pPr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</w:rPr>
              <w:t xml:space="preserve"> </w:t>
            </w:r>
            <w:r w:rsidRPr="003066DC">
              <w:rPr>
                <w:rStyle w:val="aff2"/>
                <w:color w:val="auto"/>
              </w:rPr>
              <w:t xml:space="preserve"> образования</w:t>
            </w:r>
          </w:p>
          <w:p w:rsidR="00FC18D1" w:rsidRDefault="00FC18D1" w:rsidP="00203AEA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4" type="#_x0000_t75" style="width:50.25pt;height:30pt" o:ole="">
                  <v:imagedata r:id="rId8" o:title=""/>
                </v:shape>
                <o:OLEObject Type="Embed" ProgID="Equation.3" ShapeID="_x0000_i1034" DrawAspect="Content" ObjectID="_1482657256" r:id="rId22"/>
              </w:object>
            </w:r>
          </w:p>
          <w:p w:rsidR="00FC18D1" w:rsidRPr="006F55C0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</w:tcPr>
          <w:p w:rsidR="00FC18D1" w:rsidRPr="00850224" w:rsidRDefault="00B56270" w:rsidP="00FC18D1">
            <w:pPr>
              <w:jc w:val="center"/>
            </w:pPr>
            <w:r>
              <w:lastRenderedPageBreak/>
              <w:t>67 (6\9)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67 (6\9)</w:t>
            </w:r>
          </w:p>
        </w:tc>
        <w:tc>
          <w:tcPr>
            <w:tcW w:w="1842" w:type="dxa"/>
          </w:tcPr>
          <w:p w:rsidR="00FC18D1" w:rsidRDefault="00FC18D1" w:rsidP="00FC18D1">
            <w:pPr>
              <w:jc w:val="center"/>
            </w:pPr>
            <w:r>
              <w:t>67 (6/9)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DB3083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lastRenderedPageBreak/>
              <w:t xml:space="preserve">Доля  педагогических работников, имеющих первую и высшую квалификационную категорию,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="00DB3083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образования</w:t>
            </w:r>
            <w:r w:rsidRPr="009D785A">
              <w:rPr>
                <w:sz w:val="24"/>
                <w:szCs w:val="24"/>
              </w:rPr>
              <w:t xml:space="preserve"> от общего числа педагогических работников,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13" w:type="dxa"/>
          </w:tcPr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Pr="00EC06E8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EC06E8">
              <w:rPr>
                <w:rStyle w:val="aff2"/>
                <w:color w:val="auto"/>
              </w:rPr>
              <w:t>%</w:t>
            </w:r>
          </w:p>
        </w:tc>
        <w:tc>
          <w:tcPr>
            <w:tcW w:w="3423" w:type="dxa"/>
          </w:tcPr>
          <w:p w:rsidR="00FC18D1" w:rsidRPr="006F55C0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FC18D1" w:rsidRPr="003066DC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3066DC">
              <w:t>А-</w:t>
            </w:r>
            <w:proofErr w:type="gramEnd"/>
            <w:r w:rsidRPr="003066DC">
              <w:t xml:space="preserve"> численность  аттестованных  педагогических </w:t>
            </w:r>
            <w:r w:rsidRPr="00150700">
              <w:t>работников, участвующих</w:t>
            </w:r>
            <w:r w:rsidRPr="003066DC">
              <w:t xml:space="preserve">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</w:t>
            </w:r>
            <w:r w:rsidRPr="003066DC">
              <w:t>;</w:t>
            </w:r>
          </w:p>
          <w:p w:rsidR="00FC18D1" w:rsidRPr="003066DC" w:rsidRDefault="00FC18D1" w:rsidP="00203AEA">
            <w:pPr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</w:rPr>
              <w:t xml:space="preserve"> </w:t>
            </w:r>
            <w:r w:rsidRPr="003066DC">
              <w:rPr>
                <w:rStyle w:val="aff2"/>
                <w:color w:val="auto"/>
              </w:rPr>
              <w:t xml:space="preserve"> </w:t>
            </w:r>
            <w:r w:rsidR="00DB3083">
              <w:rPr>
                <w:rStyle w:val="aff2"/>
                <w:color w:val="auto"/>
              </w:rPr>
              <w:t xml:space="preserve"> </w:t>
            </w:r>
            <w:r w:rsidRPr="003066DC">
              <w:rPr>
                <w:rStyle w:val="aff2"/>
                <w:color w:val="auto"/>
              </w:rPr>
              <w:t>образования</w:t>
            </w:r>
          </w:p>
          <w:p w:rsidR="00FC18D1" w:rsidRDefault="00FC18D1" w:rsidP="00203AEA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5" type="#_x0000_t75" style="width:50.25pt;height:30pt" o:ole="">
                  <v:imagedata r:id="rId8" o:title=""/>
                </v:shape>
                <o:OLEObject Type="Embed" ProgID="Equation.3" ShapeID="_x0000_i1035" DrawAspect="Content" ObjectID="_1482657257" r:id="rId23"/>
              </w:object>
            </w:r>
          </w:p>
          <w:p w:rsidR="00FC18D1" w:rsidRPr="006F55C0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</w:tcPr>
          <w:p w:rsidR="00FC18D1" w:rsidRPr="00850224" w:rsidRDefault="00FC18D1" w:rsidP="00FC18D1">
            <w:pPr>
              <w:jc w:val="center"/>
            </w:pPr>
            <w:r>
              <w:t>44 (4\9)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44 (4\9)</w:t>
            </w:r>
          </w:p>
        </w:tc>
        <w:tc>
          <w:tcPr>
            <w:tcW w:w="1842" w:type="dxa"/>
          </w:tcPr>
          <w:p w:rsidR="00FC18D1" w:rsidRDefault="00B56270" w:rsidP="00FC18D1">
            <w:pPr>
              <w:jc w:val="center"/>
            </w:pPr>
            <w:r>
              <w:rPr>
                <w:lang w:val="en-US"/>
              </w:rPr>
              <w:t>55</w:t>
            </w:r>
            <w:r>
              <w:t xml:space="preserve"> (</w:t>
            </w:r>
            <w:r>
              <w:rPr>
                <w:lang w:val="en-US"/>
              </w:rPr>
              <w:t>5</w:t>
            </w:r>
            <w:r w:rsidR="00FC18D1">
              <w:t>\9)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DB3083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 xml:space="preserve">Доля педагогических работников,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="00DB3083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образования</w:t>
            </w:r>
            <w:r w:rsidRPr="009D785A">
              <w:rPr>
                <w:sz w:val="24"/>
                <w:szCs w:val="24"/>
              </w:rPr>
              <w:t xml:space="preserve">, прошедших курсы </w:t>
            </w:r>
            <w:r w:rsidRPr="009D785A">
              <w:rPr>
                <w:sz w:val="24"/>
                <w:szCs w:val="24"/>
              </w:rPr>
              <w:lastRenderedPageBreak/>
              <w:t xml:space="preserve">повышения квалификации в течение учебного года от общего числа педагогических работников,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13" w:type="dxa"/>
          </w:tcPr>
          <w:p w:rsidR="00FC18D1" w:rsidRPr="00EC06E8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EC06E8">
              <w:rPr>
                <w:rStyle w:val="aff2"/>
                <w:color w:val="auto"/>
              </w:rPr>
              <w:lastRenderedPageBreak/>
              <w:t>%</w:t>
            </w:r>
          </w:p>
        </w:tc>
        <w:tc>
          <w:tcPr>
            <w:tcW w:w="3423" w:type="dxa"/>
          </w:tcPr>
          <w:p w:rsidR="00FC18D1" w:rsidRPr="003066DC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 - численность    педагогических работников,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</w:rPr>
              <w:t xml:space="preserve"> </w:t>
            </w:r>
            <w:r w:rsidRPr="003066DC">
              <w:rPr>
                <w:rStyle w:val="aff2"/>
                <w:color w:val="auto"/>
              </w:rPr>
              <w:t xml:space="preserve"> образования</w:t>
            </w:r>
            <w:r w:rsidRPr="003066DC">
              <w:t>, прошедших курсы повышения квалификации;</w:t>
            </w:r>
          </w:p>
          <w:p w:rsidR="00FC18D1" w:rsidRPr="003066DC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педагогических </w:t>
            </w:r>
            <w:r w:rsidRPr="003066DC">
              <w:lastRenderedPageBreak/>
              <w:t xml:space="preserve">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</w:t>
            </w:r>
            <w:r w:rsidR="00DB3083">
              <w:rPr>
                <w:rStyle w:val="aff2"/>
                <w:color w:val="auto"/>
              </w:rPr>
              <w:t xml:space="preserve"> </w:t>
            </w:r>
            <w:r w:rsidRPr="003066DC">
              <w:rPr>
                <w:rStyle w:val="aff2"/>
                <w:color w:val="auto"/>
              </w:rPr>
              <w:t xml:space="preserve"> образования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6" type="#_x0000_t75" style="width:50.25pt;height:30pt" o:ole="">
                  <v:imagedata r:id="rId8" o:title=""/>
                </v:shape>
                <o:OLEObject Type="Embed" ProgID="Equation.3" ShapeID="_x0000_i1036" DrawAspect="Content" ObjectID="_1482657258" r:id="rId24"/>
              </w:object>
            </w:r>
          </w:p>
        </w:tc>
        <w:tc>
          <w:tcPr>
            <w:tcW w:w="1843" w:type="dxa"/>
          </w:tcPr>
          <w:p w:rsidR="00FC18D1" w:rsidRPr="00850224" w:rsidRDefault="00B56270" w:rsidP="00FC18D1">
            <w:pPr>
              <w:jc w:val="center"/>
            </w:pPr>
            <w:r>
              <w:lastRenderedPageBreak/>
              <w:t>63 (6\9)</w:t>
            </w:r>
          </w:p>
        </w:tc>
        <w:tc>
          <w:tcPr>
            <w:tcW w:w="1701" w:type="dxa"/>
          </w:tcPr>
          <w:p w:rsidR="00FC18D1" w:rsidRPr="00850224" w:rsidRDefault="00B56270" w:rsidP="00FC18D1">
            <w:pPr>
              <w:jc w:val="center"/>
            </w:pPr>
            <w:r>
              <w:t>55 (5\9)</w:t>
            </w:r>
          </w:p>
        </w:tc>
        <w:tc>
          <w:tcPr>
            <w:tcW w:w="1842" w:type="dxa"/>
          </w:tcPr>
          <w:p w:rsidR="00FC18D1" w:rsidRDefault="00FC18D1" w:rsidP="00FC18D1">
            <w:pPr>
              <w:jc w:val="center"/>
            </w:pPr>
            <w:r>
              <w:t>55 (5\9)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 xml:space="preserve">Сведения об учреждении, </w:t>
            </w:r>
            <w:r w:rsidRPr="00536E7F">
              <w:lastRenderedPageBreak/>
              <w:t>реализующем программы общего образования</w:t>
            </w:r>
            <w:r>
              <w:t>»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spacing w:before="20" w:after="20"/>
              <w:ind w:left="-108" w:right="-108"/>
              <w:jc w:val="center"/>
              <w:rPr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lastRenderedPageBreak/>
              <w:t>Наличие органа самоуправления</w:t>
            </w:r>
          </w:p>
        </w:tc>
        <w:tc>
          <w:tcPr>
            <w:tcW w:w="1113" w:type="dxa"/>
          </w:tcPr>
          <w:p w:rsidR="00FC18D1" w:rsidRPr="00EC06E8" w:rsidRDefault="001E7F03" w:rsidP="00203AEA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3423" w:type="dxa"/>
          </w:tcPr>
          <w:p w:rsidR="00FC18D1" w:rsidRPr="003066DC" w:rsidRDefault="00FC18D1" w:rsidP="00F032AD">
            <w:pPr>
              <w:autoSpaceDE w:val="0"/>
              <w:autoSpaceDN w:val="0"/>
              <w:adjustRightInd w:val="0"/>
              <w:spacing w:before="100" w:after="10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843" w:type="dxa"/>
          </w:tcPr>
          <w:p w:rsidR="00FC18D1" w:rsidRPr="003066DC" w:rsidRDefault="00FC18D1" w:rsidP="00F032AD">
            <w:pPr>
              <w:jc w:val="both"/>
              <w:rPr>
                <w:sz w:val="24"/>
                <w:szCs w:val="24"/>
              </w:rPr>
            </w:pPr>
            <w:r>
              <w:t>Педагогический совет</w:t>
            </w:r>
          </w:p>
        </w:tc>
        <w:tc>
          <w:tcPr>
            <w:tcW w:w="1701" w:type="dxa"/>
          </w:tcPr>
          <w:p w:rsidR="00FC18D1" w:rsidRPr="00436824" w:rsidRDefault="00FC18D1" w:rsidP="00F032AD">
            <w:pPr>
              <w:jc w:val="center"/>
            </w:pPr>
            <w:r>
              <w:t>Педагогический совет</w:t>
            </w:r>
          </w:p>
        </w:tc>
        <w:tc>
          <w:tcPr>
            <w:tcW w:w="1842" w:type="dxa"/>
          </w:tcPr>
          <w:p w:rsidR="00FC18D1" w:rsidRPr="00436824" w:rsidRDefault="00FC18D1" w:rsidP="00F032AD">
            <w:pPr>
              <w:jc w:val="center"/>
            </w:pPr>
            <w:r>
              <w:t>Педагогический совет</w:t>
            </w:r>
          </w:p>
        </w:tc>
        <w:tc>
          <w:tcPr>
            <w:tcW w:w="2204" w:type="dxa"/>
          </w:tcPr>
          <w:p w:rsidR="00FC18D1" w:rsidRPr="002D7D04" w:rsidRDefault="00FC18D1" w:rsidP="00FC18D1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113" w:type="dxa"/>
          </w:tcPr>
          <w:p w:rsidR="00FC18D1" w:rsidRPr="00EC06E8" w:rsidRDefault="00FC18D1" w:rsidP="00203AEA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ед.</w:t>
            </w:r>
          </w:p>
        </w:tc>
        <w:tc>
          <w:tcPr>
            <w:tcW w:w="3423" w:type="dxa"/>
          </w:tcPr>
          <w:p w:rsidR="00FC18D1" w:rsidRDefault="00FC18D1" w:rsidP="00F032AD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</w:rPr>
            </w:pPr>
          </w:p>
          <w:p w:rsidR="00FC18D1" w:rsidRPr="003066DC" w:rsidRDefault="00FC18D1" w:rsidP="00F032AD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843" w:type="dxa"/>
          </w:tcPr>
          <w:p w:rsidR="00FC18D1" w:rsidRPr="00637F2F" w:rsidRDefault="00FC18D1" w:rsidP="00F032AD">
            <w:pPr>
              <w:jc w:val="center"/>
            </w:pPr>
            <w:r w:rsidRPr="00637F2F">
              <w:t>0</w:t>
            </w:r>
          </w:p>
        </w:tc>
        <w:tc>
          <w:tcPr>
            <w:tcW w:w="1701" w:type="dxa"/>
          </w:tcPr>
          <w:p w:rsidR="00FC18D1" w:rsidRPr="00436824" w:rsidRDefault="00FC18D1" w:rsidP="00F032A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FC18D1" w:rsidRPr="00436824" w:rsidRDefault="00FC18D1" w:rsidP="00F032AD">
            <w:pPr>
              <w:jc w:val="center"/>
            </w:pPr>
            <w:r>
              <w:t>0</w:t>
            </w:r>
          </w:p>
        </w:tc>
        <w:tc>
          <w:tcPr>
            <w:tcW w:w="2204" w:type="dxa"/>
          </w:tcPr>
          <w:p w:rsidR="00FC18D1" w:rsidRDefault="00FC18D1" w:rsidP="00FC18D1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</w:tbl>
    <w:p w:rsidR="00D3290E" w:rsidRDefault="00D3290E" w:rsidP="00802511">
      <w:pPr>
        <w:ind w:firstLine="698"/>
        <w:jc w:val="both"/>
      </w:pPr>
    </w:p>
    <w:p w:rsidR="00F032AD" w:rsidRDefault="00F032AD" w:rsidP="00802511">
      <w:pPr>
        <w:ind w:firstLine="698"/>
        <w:jc w:val="both"/>
      </w:pPr>
    </w:p>
    <w:p w:rsidR="00F032AD" w:rsidRDefault="00F032AD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DB3083" w:rsidRDefault="00DB3083" w:rsidP="00802511">
      <w:pPr>
        <w:ind w:firstLine="698"/>
        <w:jc w:val="both"/>
      </w:pPr>
    </w:p>
    <w:p w:rsidR="00F032AD" w:rsidRDefault="00F032AD" w:rsidP="00802511">
      <w:pPr>
        <w:ind w:firstLine="698"/>
        <w:jc w:val="both"/>
      </w:pP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lastRenderedPageBreak/>
        <w:t xml:space="preserve">3.2. Объем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 (в натуральных показателях)</w:t>
      </w:r>
    </w:p>
    <w:p w:rsidR="00D3290E" w:rsidRPr="003066DC" w:rsidRDefault="00D3290E" w:rsidP="00802511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428"/>
        <w:gridCol w:w="2521"/>
        <w:gridCol w:w="2238"/>
        <w:gridCol w:w="2504"/>
        <w:gridCol w:w="2510"/>
      </w:tblGrid>
      <w:tr w:rsidR="00D3290E" w:rsidRPr="003066DC">
        <w:tc>
          <w:tcPr>
            <w:tcW w:w="2585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28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263" w:type="dxa"/>
            <w:gridSpan w:val="3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показателей объема государственной (муниципальной)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510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238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504" w:type="dxa"/>
          </w:tcPr>
          <w:p w:rsidR="00D3290E" w:rsidRPr="00AE7D7D" w:rsidRDefault="00D3290E" w:rsidP="008E75B9">
            <w:pPr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</w:tr>
      <w:tr w:rsidR="00D3290E" w:rsidRPr="003066DC">
        <w:tc>
          <w:tcPr>
            <w:tcW w:w="2585" w:type="dxa"/>
          </w:tcPr>
          <w:p w:rsidR="00D3290E" w:rsidRPr="00973F26" w:rsidRDefault="00D3290E" w:rsidP="00203AEA">
            <w:r w:rsidRPr="00973F26">
              <w:t>Контингенты учащихся в соответствии с их возрастом</w:t>
            </w:r>
          </w:p>
        </w:tc>
        <w:tc>
          <w:tcPr>
            <w:tcW w:w="2428" w:type="dxa"/>
            <w:vAlign w:val="center"/>
          </w:tcPr>
          <w:p w:rsidR="00D3290E" w:rsidRPr="003E06FB" w:rsidRDefault="00D3290E" w:rsidP="00203AEA">
            <w:pPr>
              <w:jc w:val="center"/>
            </w:pPr>
            <w:r>
              <w:t xml:space="preserve">Человек </w:t>
            </w:r>
          </w:p>
        </w:tc>
        <w:tc>
          <w:tcPr>
            <w:tcW w:w="2521" w:type="dxa"/>
          </w:tcPr>
          <w:p w:rsidR="00D3290E" w:rsidRPr="00B56270" w:rsidRDefault="00B56270" w:rsidP="008E75B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38" w:type="dxa"/>
          </w:tcPr>
          <w:p w:rsidR="00D3290E" w:rsidRPr="00EC06E8" w:rsidRDefault="006E38AB" w:rsidP="00EC06E8">
            <w:pPr>
              <w:jc w:val="center"/>
            </w:pPr>
            <w:r>
              <w:t>3</w:t>
            </w:r>
            <w:r w:rsidR="00531B92">
              <w:t>0</w:t>
            </w:r>
          </w:p>
        </w:tc>
        <w:tc>
          <w:tcPr>
            <w:tcW w:w="2504" w:type="dxa"/>
          </w:tcPr>
          <w:p w:rsidR="00D3290E" w:rsidRPr="00E72E9C" w:rsidRDefault="00E72E9C" w:rsidP="00FA024F">
            <w:pPr>
              <w:jc w:val="center"/>
            </w:pPr>
            <w:r>
              <w:t>2</w:t>
            </w:r>
            <w:r w:rsidR="0068646A">
              <w:t>1</w:t>
            </w:r>
          </w:p>
        </w:tc>
        <w:tc>
          <w:tcPr>
            <w:tcW w:w="2510" w:type="dxa"/>
          </w:tcPr>
          <w:p w:rsidR="00D3290E" w:rsidRPr="004D41F5" w:rsidRDefault="001E7F03" w:rsidP="00203AEA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</w:tbl>
    <w:p w:rsidR="00D3290E" w:rsidRPr="003066DC" w:rsidRDefault="00D3290E" w:rsidP="00802511">
      <w:pPr>
        <w:ind w:firstLine="698"/>
        <w:jc w:val="both"/>
      </w:pPr>
    </w:p>
    <w:p w:rsidR="00D3290E" w:rsidRPr="00FE7C9C" w:rsidRDefault="00D3290E" w:rsidP="00802511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4. Порядок оказания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</w:p>
    <w:p w:rsidR="00D3290E" w:rsidRDefault="00D3290E" w:rsidP="00802511">
      <w:pPr>
        <w:ind w:firstLine="698"/>
        <w:rPr>
          <w:sz w:val="28"/>
          <w:szCs w:val="28"/>
        </w:rPr>
      </w:pPr>
      <w:r w:rsidRPr="00FE7C9C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  <w:r>
        <w:rPr>
          <w:sz w:val="28"/>
          <w:szCs w:val="28"/>
        </w:rPr>
        <w:t xml:space="preserve"> </w:t>
      </w:r>
    </w:p>
    <w:p w:rsidR="00D3290E" w:rsidRDefault="00D3290E" w:rsidP="00212F26">
      <w:pPr>
        <w:ind w:firstLine="698"/>
      </w:pPr>
      <w:r w:rsidRPr="004E0A39">
        <w:t xml:space="preserve">  </w:t>
      </w:r>
      <w:r>
        <w:t xml:space="preserve">  </w:t>
      </w:r>
      <w:r w:rsidRPr="004E0A39">
        <w:t xml:space="preserve"> Конституция Российской Федерации (от 25.12.1993 года с изменениями и дополнениями)</w:t>
      </w:r>
    </w:p>
    <w:p w:rsidR="00D3290E" w:rsidRPr="00212F26" w:rsidRDefault="00D3290E" w:rsidP="00212F26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</w:t>
      </w:r>
      <w:r w:rsidR="00147057">
        <w:t xml:space="preserve"> (ред. от 02.12.2013г  с изменениями, вступившим в силу от 13.12.2013г)</w:t>
      </w:r>
      <w:r w:rsidRPr="004E0A39">
        <w:t xml:space="preserve"> «Об основных гарантиях прав ребенка в Российской Федерации»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Федеральный закон РФ от 21.07.2005 № 94-ФЗ</w:t>
      </w:r>
      <w:r w:rsidR="00F84FD9">
        <w:t xml:space="preserve"> (ред. от 20.07.2012г)</w:t>
      </w:r>
      <w:r w:rsidRPr="002E43C5">
        <w:t xml:space="preserve"> «О размещении заказов на поставки товаров, выполнение работ, оказание функций для государственных и муниципальных нужд»;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</w:t>
      </w:r>
      <w:r w:rsidR="00637F2F">
        <w:t xml:space="preserve"> от 25.11.2013г</w:t>
      </w:r>
      <w:r w:rsidR="00637F2F" w:rsidRPr="00637F2F">
        <w:t xml:space="preserve"> </w:t>
      </w:r>
      <w:r w:rsidR="00637F2F">
        <w:t xml:space="preserve">на основе изменений, внесенных Федеральным </w:t>
      </w:r>
      <w:r w:rsidR="00637F2F">
        <w:rPr>
          <w:rStyle w:val="u"/>
        </w:rPr>
        <w:t>законом</w:t>
      </w:r>
      <w:r w:rsidR="00637F2F">
        <w:t xml:space="preserve"> от 25.11.2013 N 317-ФЗ.</w:t>
      </w:r>
      <w:r w:rsidRPr="002E43C5">
        <w:t>;</w:t>
      </w:r>
    </w:p>
    <w:p w:rsidR="00D3290E" w:rsidRDefault="00F84FD9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>Федеральный закон РФ «Об образовании в Российской  Федерации» № 273-ФЗ</w:t>
      </w:r>
      <w:r w:rsidR="00D3290E" w:rsidRPr="002E43C5">
        <w:t>;</w:t>
      </w:r>
    </w:p>
    <w:p w:rsidR="00D3290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147057" w:rsidRPr="00147057" w:rsidRDefault="00147057" w:rsidP="00147057">
      <w:pPr>
        <w:pStyle w:val="1"/>
        <w:ind w:left="78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hyperlink r:id="rId25" w:history="1">
        <w:r w:rsidRPr="00147057">
          <w:rPr>
            <w:rStyle w:val="aff3"/>
            <w:b w:val="0"/>
            <w:color w:val="auto"/>
            <w:sz w:val="20"/>
            <w:szCs w:val="20"/>
          </w:rPr>
          <w:t>Постановление Правительств</w:t>
        </w:r>
        <w:r>
          <w:rPr>
            <w:rStyle w:val="aff3"/>
            <w:b w:val="0"/>
            <w:color w:val="auto"/>
            <w:sz w:val="20"/>
            <w:szCs w:val="20"/>
          </w:rPr>
          <w:t>а Чукотского автономного округа от 30 января 2013 г. N 26</w:t>
        </w:r>
        <w:r w:rsidRPr="00147057">
          <w:rPr>
            <w:rStyle w:val="aff3"/>
            <w:b w:val="0"/>
            <w:color w:val="auto"/>
            <w:sz w:val="20"/>
            <w:szCs w:val="20"/>
          </w:rPr>
          <w:t xml:space="preserve">"О внесении изменений в Постановление Правительства Чукотского </w:t>
        </w:r>
        <w:r>
          <w:rPr>
            <w:rStyle w:val="aff3"/>
            <w:b w:val="0"/>
            <w:color w:val="auto"/>
            <w:sz w:val="20"/>
            <w:szCs w:val="20"/>
          </w:rPr>
          <w:t xml:space="preserve">          </w:t>
        </w:r>
        <w:r w:rsidRPr="00147057">
          <w:rPr>
            <w:rStyle w:val="aff3"/>
            <w:b w:val="0"/>
            <w:color w:val="auto"/>
            <w:sz w:val="20"/>
            <w:szCs w:val="20"/>
          </w:rPr>
          <w:t>автономного округа от 1 декабря 2011 года N 508"</w:t>
        </w:r>
      </w:hyperlink>
      <w:r w:rsidRPr="00147057">
        <w:t xml:space="preserve"> </w:t>
      </w:r>
      <w:r w:rsidRPr="00147057">
        <w:rPr>
          <w:b w:val="0"/>
          <w:sz w:val="20"/>
          <w:szCs w:val="20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задания"</w:t>
      </w:r>
    </w:p>
    <w:p w:rsidR="00147057" w:rsidRPr="00147057" w:rsidRDefault="00147057" w:rsidP="00147057">
      <w:pPr>
        <w:autoSpaceDE w:val="0"/>
        <w:autoSpaceDN w:val="0"/>
        <w:adjustRightInd w:val="0"/>
        <w:ind w:left="786"/>
        <w:jc w:val="both"/>
        <w:outlineLvl w:val="1"/>
      </w:pP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Устав </w:t>
      </w:r>
      <w:r>
        <w:t>М</w:t>
      </w:r>
      <w:r w:rsidR="0025332C">
        <w:t>Б</w:t>
      </w:r>
      <w:r>
        <w:t>ОУ «</w:t>
      </w:r>
      <w:r w:rsidR="0025332C">
        <w:t>НШ-ДС с.Илирней</w:t>
      </w:r>
      <w:r>
        <w:t>»</w:t>
      </w:r>
      <w:r w:rsidRPr="002E43C5">
        <w:t>;</w:t>
      </w:r>
    </w:p>
    <w:p w:rsidR="00D3290E" w:rsidRPr="009C0ED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 xml:space="preserve">Постановление Министерства здравоохранения РФ, Главного государственного санитарного врача РФ от 28.11. 2002, № </w:t>
      </w:r>
      <w:r w:rsidRPr="00147057">
        <w:rPr>
          <w:sz w:val="24"/>
          <w:szCs w:val="24"/>
        </w:rPr>
        <w:t>44</w:t>
      </w:r>
      <w:r w:rsidR="00147057" w:rsidRPr="00147057">
        <w:rPr>
          <w:color w:val="000000"/>
          <w:sz w:val="24"/>
          <w:szCs w:val="24"/>
          <w:shd w:val="clear" w:color="auto" w:fill="FFFFFF"/>
        </w:rPr>
        <w:t xml:space="preserve"> </w:t>
      </w:r>
      <w:r w:rsidR="00147057" w:rsidRPr="00147057">
        <w:rPr>
          <w:color w:val="000000"/>
          <w:shd w:val="clear" w:color="auto" w:fill="FFFFFF"/>
        </w:rPr>
        <w:t>(ред. от 29.12.2010)</w:t>
      </w:r>
      <w:r w:rsidRPr="009C0EDE">
        <w:t xml:space="preserve"> «О введении в действие санитарно-эпидемиологических правил и нормативов СанПин 2.4.2.  1178-02»</w:t>
      </w:r>
      <w:r>
        <w:t>;</w:t>
      </w:r>
    </w:p>
    <w:p w:rsidR="00D3290E" w:rsidRPr="009C0ED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9C0EDE"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r w:rsidRPr="002E43C5">
        <w:t>СНиП</w:t>
      </w:r>
      <w:r w:rsidRPr="002E43C5">
        <w:rPr>
          <w:noProof/>
        </w:rPr>
        <w:t xml:space="preserve"> 21-01-97 "Пожарная безопасность зданий и сооружений";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t xml:space="preserve"> </w:t>
      </w:r>
      <w:r w:rsidRPr="002E43C5"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lastRenderedPageBreak/>
        <w:t>СНиП 2.08.02-89 "Общественные здания и сооружения";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3.03.01-87 "Несущие и ограждающие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2.03.11-85 "Защита строительных конструкций от коррозий";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2.03.13-88 "Полы";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2.03.06.-85 "Алюминиевые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-26-76 "Кровля";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2.04.01-85 "Внутренний водопровод и канализация зданий";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2.04.05-91 "Отопление, вентиляция и кондиционирование".</w:t>
      </w:r>
    </w:p>
    <w:p w:rsidR="00D3290E" w:rsidRPr="003066DC" w:rsidRDefault="00D3290E" w:rsidP="00802511">
      <w:pPr>
        <w:ind w:firstLine="698"/>
        <w:jc w:val="both"/>
      </w:pPr>
    </w:p>
    <w:p w:rsidR="00D3290E" w:rsidRPr="00FE7C9C" w:rsidRDefault="00D3290E" w:rsidP="00802511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4.2. Порядок информирования потенциальных потребителей </w:t>
      </w:r>
      <w:r w:rsidR="00FE7C9C">
        <w:rPr>
          <w:sz w:val="26"/>
          <w:szCs w:val="26"/>
        </w:rPr>
        <w:t xml:space="preserve"> 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</w:p>
    <w:p w:rsidR="00D3290E" w:rsidRPr="003066DC" w:rsidRDefault="00D3290E" w:rsidP="00802511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7654"/>
        <w:gridCol w:w="3090"/>
      </w:tblGrid>
      <w:tr w:rsidR="00D3290E" w:rsidRPr="00F032AD" w:rsidTr="00FE7C9C">
        <w:tc>
          <w:tcPr>
            <w:tcW w:w="4042" w:type="dxa"/>
          </w:tcPr>
          <w:p w:rsidR="00D3290E" w:rsidRPr="00F032AD" w:rsidRDefault="00D3290E" w:rsidP="008E75B9">
            <w:pPr>
              <w:jc w:val="center"/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654" w:type="dxa"/>
          </w:tcPr>
          <w:p w:rsidR="00D3290E" w:rsidRPr="00F032AD" w:rsidRDefault="00D3290E" w:rsidP="008E75B9">
            <w:pPr>
              <w:jc w:val="center"/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090" w:type="dxa"/>
          </w:tcPr>
          <w:p w:rsidR="00D3290E" w:rsidRPr="00F032AD" w:rsidRDefault="00D3290E" w:rsidP="008E75B9">
            <w:pPr>
              <w:jc w:val="center"/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интернете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F032A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услуги, объем услуги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3083" w:rsidRPr="00F032AD" w:rsidTr="00FE7C9C">
        <w:tc>
          <w:tcPr>
            <w:tcW w:w="4042" w:type="dxa"/>
          </w:tcPr>
          <w:p w:rsidR="00DB3083" w:rsidRPr="00DB3083" w:rsidRDefault="00DB3083" w:rsidP="00452107">
            <w:pPr>
              <w:rPr>
                <w:sz w:val="24"/>
                <w:szCs w:val="24"/>
              </w:rPr>
            </w:pPr>
            <w:r w:rsidRPr="00DB3083">
              <w:rPr>
                <w:sz w:val="24"/>
                <w:szCs w:val="24"/>
              </w:rPr>
              <w:t>Публичный отчет директора</w:t>
            </w:r>
            <w:bookmarkStart w:id="0" w:name="_GoBack"/>
            <w:bookmarkEnd w:id="0"/>
          </w:p>
        </w:tc>
        <w:tc>
          <w:tcPr>
            <w:tcW w:w="7654" w:type="dxa"/>
          </w:tcPr>
          <w:p w:rsidR="00DB3083" w:rsidRPr="00DB3083" w:rsidRDefault="00DB3083" w:rsidP="00452107">
            <w:pPr>
              <w:rPr>
                <w:sz w:val="24"/>
                <w:szCs w:val="24"/>
              </w:rPr>
            </w:pPr>
            <w:r w:rsidRPr="00DB3083">
              <w:rPr>
                <w:sz w:val="24"/>
                <w:szCs w:val="24"/>
              </w:rPr>
              <w:t>Информирование потребителей образовательных услуг о приоритетных направлениях развития образовательного учреждения, планируемых мероприятиях и ожидаемых результатах деятельности, об особенностях организации образовательного процесса, отчет о выполнении государственного и общественного заказа на образование</w:t>
            </w:r>
          </w:p>
        </w:tc>
        <w:tc>
          <w:tcPr>
            <w:tcW w:w="3090" w:type="dxa"/>
          </w:tcPr>
          <w:p w:rsidR="00DB3083" w:rsidRPr="00DB3083" w:rsidRDefault="00DB3083" w:rsidP="00452107">
            <w:pPr>
              <w:rPr>
                <w:sz w:val="24"/>
                <w:szCs w:val="24"/>
              </w:rPr>
            </w:pPr>
            <w:r w:rsidRPr="00DB3083">
              <w:rPr>
                <w:sz w:val="24"/>
                <w:szCs w:val="24"/>
              </w:rPr>
              <w:t>1 раз в год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Проведение «Дней открытых дверей»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родительских собраниях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  <w:p w:rsidR="00D3290E" w:rsidRPr="00F032A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54" w:type="dxa"/>
          </w:tcPr>
          <w:p w:rsidR="00D3290E" w:rsidRPr="00F032AD" w:rsidRDefault="00D3290E" w:rsidP="00F032AD">
            <w:pPr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 xml:space="preserve">Информация  о проводимых мероприятиях в </w:t>
            </w:r>
            <w:r w:rsidR="00F032AD" w:rsidRPr="00F032AD">
              <w:rPr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ind w:firstLine="372"/>
              <w:jc w:val="center"/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По мере необходимости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</w:t>
            </w:r>
            <w:r w:rsidRPr="00F0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D3290E" w:rsidRPr="00F032AD" w:rsidRDefault="00D3290E" w:rsidP="00563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копии:</w:t>
            </w:r>
          </w:p>
          <w:p w:rsidR="00D3290E" w:rsidRPr="00F032AD" w:rsidRDefault="00D3290E" w:rsidP="00563BC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D3290E" w:rsidRPr="00F032AD" w:rsidRDefault="00D3290E" w:rsidP="00563BC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приложениями);</w:t>
            </w:r>
          </w:p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квартал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при личном обращении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</w:tbl>
    <w:p w:rsidR="00D3290E" w:rsidRPr="00F032AD" w:rsidRDefault="00D3290E" w:rsidP="00802511">
      <w:pPr>
        <w:ind w:firstLine="698"/>
        <w:jc w:val="both"/>
        <w:rPr>
          <w:sz w:val="24"/>
          <w:szCs w:val="24"/>
        </w:rPr>
      </w:pPr>
    </w:p>
    <w:p w:rsidR="00D3290E" w:rsidRPr="00F032AD" w:rsidRDefault="00D3290E" w:rsidP="00802511">
      <w:pPr>
        <w:ind w:firstLine="698"/>
        <w:jc w:val="both"/>
        <w:rPr>
          <w:sz w:val="24"/>
          <w:szCs w:val="24"/>
        </w:rPr>
      </w:pPr>
    </w:p>
    <w:p w:rsidR="00D3290E" w:rsidRPr="00FE7C9C" w:rsidRDefault="00D3290E" w:rsidP="00212F26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5. Основания для досрочного прекращения исполнения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муниципального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задания</w:t>
      </w:r>
    </w:p>
    <w:p w:rsidR="00D3290E" w:rsidRPr="00FE7C9C" w:rsidRDefault="00D3290E" w:rsidP="00212F26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>- ликвидация и реорганизация учреждений образования</w:t>
      </w:r>
      <w:r w:rsidR="00FE7C9C">
        <w:rPr>
          <w:sz w:val="26"/>
          <w:szCs w:val="26"/>
        </w:rPr>
        <w:t>;</w:t>
      </w:r>
    </w:p>
    <w:p w:rsidR="00D3290E" w:rsidRPr="00FE7C9C" w:rsidRDefault="00D3290E" w:rsidP="00212F26">
      <w:pPr>
        <w:rPr>
          <w:sz w:val="26"/>
          <w:szCs w:val="26"/>
        </w:rPr>
      </w:pPr>
      <w:r w:rsidRPr="00FE7C9C">
        <w:rPr>
          <w:sz w:val="26"/>
          <w:szCs w:val="26"/>
        </w:rPr>
        <w:t xml:space="preserve">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FE7C9C" w:rsidRDefault="00D3290E" w:rsidP="00212F26">
      <w:pPr>
        <w:ind w:left="720"/>
        <w:rPr>
          <w:sz w:val="26"/>
          <w:szCs w:val="26"/>
        </w:rPr>
      </w:pPr>
      <w:r w:rsidRPr="00FE7C9C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FE7C9C" w:rsidRDefault="00D3290E" w:rsidP="00FE7C9C">
      <w:pPr>
        <w:ind w:left="720"/>
        <w:rPr>
          <w:sz w:val="26"/>
          <w:szCs w:val="26"/>
        </w:rPr>
      </w:pPr>
      <w:r w:rsidRPr="00FE7C9C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FE7C9C">
        <w:rPr>
          <w:sz w:val="26"/>
          <w:szCs w:val="26"/>
        </w:rPr>
        <w:tab/>
      </w:r>
    </w:p>
    <w:p w:rsidR="00D3290E" w:rsidRPr="00066536" w:rsidRDefault="00D3290E" w:rsidP="00212F26">
      <w:pPr>
        <w:ind w:firstLine="698"/>
        <w:jc w:val="both"/>
        <w:rPr>
          <w:sz w:val="26"/>
          <w:szCs w:val="26"/>
          <w:u w:val="single"/>
        </w:rPr>
      </w:pPr>
      <w:r w:rsidRPr="00FE7C9C">
        <w:rPr>
          <w:sz w:val="26"/>
          <w:szCs w:val="26"/>
        </w:rPr>
        <w:t xml:space="preserve">6. Предельные цены (тарифы) на оплату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</w:t>
      </w:r>
      <w:r w:rsidR="00FE7C9C" w:rsidRPr="00066536">
        <w:rPr>
          <w:sz w:val="26"/>
          <w:szCs w:val="26"/>
          <w:u w:val="single"/>
        </w:rPr>
        <w:t>у</w:t>
      </w:r>
      <w:r w:rsidRPr="00066536">
        <w:rPr>
          <w:sz w:val="26"/>
          <w:szCs w:val="26"/>
          <w:u w:val="single"/>
        </w:rPr>
        <w:t>слуга предоставляется бесплатно.</w:t>
      </w:r>
    </w:p>
    <w:p w:rsidR="00D3290E" w:rsidRPr="00066536" w:rsidRDefault="00D3290E" w:rsidP="00802511">
      <w:pPr>
        <w:ind w:firstLine="698"/>
        <w:jc w:val="both"/>
        <w:rPr>
          <w:sz w:val="16"/>
          <w:szCs w:val="16"/>
          <w:u w:val="single"/>
        </w:rPr>
      </w:pPr>
    </w:p>
    <w:p w:rsidR="00D3290E" w:rsidRDefault="00D3290E" w:rsidP="00235018">
      <w:pPr>
        <w:ind w:firstLine="698"/>
        <w:jc w:val="center"/>
        <w:rPr>
          <w:sz w:val="28"/>
          <w:szCs w:val="28"/>
        </w:rPr>
        <w:sectPr w:rsidR="00D3290E" w:rsidSect="00F032AD">
          <w:pgSz w:w="16838" w:h="11906" w:orient="landscape"/>
          <w:pgMar w:top="1276" w:right="1134" w:bottom="709" w:left="1134" w:header="709" w:footer="709" w:gutter="0"/>
          <w:cols w:space="720"/>
        </w:sectPr>
      </w:pPr>
    </w:p>
    <w:p w:rsidR="00D3290E" w:rsidRPr="003066DC" w:rsidRDefault="00D3290E" w:rsidP="00235018">
      <w:pPr>
        <w:ind w:firstLine="698"/>
        <w:jc w:val="center"/>
        <w:rPr>
          <w:sz w:val="24"/>
          <w:szCs w:val="24"/>
        </w:rPr>
      </w:pPr>
      <w:r w:rsidRPr="00066536">
        <w:rPr>
          <w:b/>
          <w:sz w:val="26"/>
          <w:szCs w:val="26"/>
        </w:rPr>
        <w:lastRenderedPageBreak/>
        <w:t xml:space="preserve">РАЗДЕЛ 3 </w:t>
      </w:r>
    </w:p>
    <w:p w:rsidR="00D3290E" w:rsidRPr="00066536" w:rsidRDefault="00D3290E" w:rsidP="00927A1D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 xml:space="preserve">1. Наименование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услуги </w:t>
      </w:r>
      <w:r w:rsidRPr="00066536">
        <w:rPr>
          <w:sz w:val="26"/>
          <w:szCs w:val="26"/>
          <w:u w:val="single"/>
        </w:rPr>
        <w:t>содержание и воспитание воспитанников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ab/>
        <w:t xml:space="preserve">2. Потребители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 услуги </w:t>
      </w:r>
      <w:r w:rsidRPr="00066536">
        <w:rPr>
          <w:sz w:val="26"/>
          <w:szCs w:val="26"/>
          <w:u w:val="single"/>
        </w:rPr>
        <w:t>физические лица</w:t>
      </w:r>
      <w:r w:rsidRPr="00066536">
        <w:rPr>
          <w:sz w:val="26"/>
          <w:szCs w:val="26"/>
        </w:rPr>
        <w:t xml:space="preserve">  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 xml:space="preserve">3. Показатели, характеризующие объем и (или) качество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 услуги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ab/>
        <w:t xml:space="preserve">3.1. Показатели, характеризующие качество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636"/>
        <w:gridCol w:w="2332"/>
        <w:gridCol w:w="2068"/>
        <w:gridCol w:w="1986"/>
        <w:gridCol w:w="2047"/>
        <w:gridCol w:w="2774"/>
      </w:tblGrid>
      <w:tr w:rsidR="00D3290E" w:rsidRPr="003066DC" w:rsidTr="007C75DA">
        <w:tc>
          <w:tcPr>
            <w:tcW w:w="2078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697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2438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5774" w:type="dxa"/>
            <w:gridSpan w:val="3"/>
          </w:tcPr>
          <w:p w:rsidR="00D3290E" w:rsidRPr="003066DC" w:rsidRDefault="00D3290E" w:rsidP="00066536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</w:t>
            </w:r>
            <w:r w:rsidR="00066536">
              <w:t>я</w:t>
            </w:r>
            <w:r w:rsidRPr="003066DC">
              <w:t xml:space="preserve"> качества </w:t>
            </w:r>
            <w:r w:rsidR="00066536">
              <w:t xml:space="preserve"> </w:t>
            </w:r>
            <w:r w:rsidRPr="003066DC">
              <w:t>муниципа</w:t>
            </w:r>
            <w:r w:rsidR="00066536">
              <w:t>льной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905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7C75DA"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068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165" w:type="dxa"/>
          </w:tcPr>
          <w:p w:rsidR="00D3290E" w:rsidRPr="00AE7D7D" w:rsidRDefault="00D3290E" w:rsidP="00563BC1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</w:tr>
      <w:tr w:rsidR="00D3290E" w:rsidRPr="003066DC" w:rsidTr="007C75DA">
        <w:tc>
          <w:tcPr>
            <w:tcW w:w="2078" w:type="dxa"/>
            <w:vAlign w:val="center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697" w:type="dxa"/>
          </w:tcPr>
          <w:p w:rsidR="00D3290E" w:rsidRPr="009D1E09" w:rsidRDefault="00D3290E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ед.</w:t>
            </w:r>
          </w:p>
        </w:tc>
        <w:tc>
          <w:tcPr>
            <w:tcW w:w="2438" w:type="dxa"/>
          </w:tcPr>
          <w:p w:rsidR="00D3290E" w:rsidRPr="009D1E09" w:rsidRDefault="00D3290E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Абсолютный показатель</w:t>
            </w:r>
          </w:p>
          <w:p w:rsidR="00D3290E" w:rsidRPr="009D1E09" w:rsidRDefault="00066536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D3290E" w:rsidRPr="009D1E09" w:rsidRDefault="00531B92" w:rsidP="009D1E09">
            <w:pPr>
              <w:jc w:val="center"/>
            </w:pPr>
            <w:r>
              <w:t>0</w:t>
            </w:r>
          </w:p>
        </w:tc>
        <w:tc>
          <w:tcPr>
            <w:tcW w:w="2068" w:type="dxa"/>
          </w:tcPr>
          <w:p w:rsidR="00D3290E" w:rsidRPr="009D1E09" w:rsidRDefault="003C0C7E" w:rsidP="009D1E09">
            <w:pPr>
              <w:jc w:val="center"/>
            </w:pPr>
            <w:r>
              <w:t>0</w:t>
            </w:r>
          </w:p>
        </w:tc>
        <w:tc>
          <w:tcPr>
            <w:tcW w:w="2165" w:type="dxa"/>
          </w:tcPr>
          <w:p w:rsidR="00D3290E" w:rsidRPr="009D1E09" w:rsidRDefault="003C0C7E" w:rsidP="009D1E09">
            <w:pPr>
              <w:jc w:val="center"/>
            </w:pPr>
            <w:r>
              <w:t>0</w:t>
            </w:r>
          </w:p>
        </w:tc>
        <w:tc>
          <w:tcPr>
            <w:tcW w:w="2905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  <w:r w:rsidRPr="00EC06E8">
              <w:t>Книга регистрации обращений граждан</w:t>
            </w:r>
          </w:p>
        </w:tc>
      </w:tr>
      <w:tr w:rsidR="00D3290E" w:rsidRPr="003066DC" w:rsidTr="007C75DA">
        <w:tc>
          <w:tcPr>
            <w:tcW w:w="2078" w:type="dxa"/>
            <w:vAlign w:val="center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Уровень заболеваемости воспитанников</w:t>
            </w:r>
          </w:p>
        </w:tc>
        <w:tc>
          <w:tcPr>
            <w:tcW w:w="1697" w:type="dxa"/>
          </w:tcPr>
          <w:p w:rsidR="00D3290E" w:rsidRPr="009D1E09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 w:rsidRPr="009D1E09">
              <w:rPr>
                <w:rStyle w:val="aff2"/>
                <w:color w:val="auto"/>
              </w:rPr>
              <w:t>%</w:t>
            </w:r>
          </w:p>
        </w:tc>
        <w:tc>
          <w:tcPr>
            <w:tcW w:w="2438" w:type="dxa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∑Дб – суммарное число дней, пропущенных воспитанниками учреждения в отчетном году по болезни</w:t>
            </w:r>
          </w:p>
          <w:p w:rsidR="00D3290E" w:rsidRPr="003066DC" w:rsidRDefault="00D3290E" w:rsidP="00811B68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 w:rsidRPr="003066DC">
              <w:t>Д – число рабочих дней в году, которые в учреждении должен провести каждый из воспитанников (с учетом дат зачисления и исключения из учреждение)</w:t>
            </w:r>
          </w:p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∑Дб / ∑Д*В * 100</w:t>
            </w:r>
          </w:p>
        </w:tc>
        <w:tc>
          <w:tcPr>
            <w:tcW w:w="1541" w:type="dxa"/>
          </w:tcPr>
          <w:p w:rsidR="00E41880" w:rsidRDefault="00E41880" w:rsidP="00E41880">
            <w:pPr>
              <w:jc w:val="center"/>
            </w:pPr>
            <w:r>
              <w:t>17 (35/205)</w:t>
            </w:r>
          </w:p>
          <w:p w:rsidR="00E41880" w:rsidRDefault="00E41880" w:rsidP="00E41880">
            <w:pPr>
              <w:jc w:val="center"/>
            </w:pPr>
            <w:r>
              <w:t>Интернат</w:t>
            </w:r>
          </w:p>
          <w:p w:rsidR="00E41880" w:rsidRDefault="00E41880" w:rsidP="00E41880">
            <w:pPr>
              <w:jc w:val="center"/>
            </w:pPr>
          </w:p>
          <w:p w:rsidR="00E41880" w:rsidRDefault="00E41880" w:rsidP="00E41880">
            <w:pPr>
              <w:jc w:val="center"/>
            </w:pPr>
          </w:p>
          <w:p w:rsidR="00E41880" w:rsidRDefault="00E41880" w:rsidP="00E41880">
            <w:pPr>
              <w:jc w:val="center"/>
            </w:pPr>
          </w:p>
          <w:p w:rsidR="00E41880" w:rsidRPr="001679F7" w:rsidRDefault="00E41880" w:rsidP="00E41880">
            <w:pPr>
              <w:jc w:val="center"/>
            </w:pPr>
            <w:r>
              <w:t xml:space="preserve"> </w:t>
            </w:r>
          </w:p>
          <w:p w:rsidR="00E41880" w:rsidRPr="001679F7" w:rsidRDefault="00E41880" w:rsidP="00E41880">
            <w:pPr>
              <w:jc w:val="center"/>
            </w:pPr>
            <w:r>
              <w:t>(381/245*19)*100=8,1  Детский сад</w:t>
            </w:r>
          </w:p>
          <w:p w:rsidR="00531B92" w:rsidRPr="003066DC" w:rsidRDefault="00531B92" w:rsidP="00563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E41880" w:rsidRDefault="00E41880" w:rsidP="00E41880">
            <w:pPr>
              <w:jc w:val="center"/>
            </w:pPr>
            <w:r>
              <w:t>17 (35/205)</w:t>
            </w:r>
          </w:p>
          <w:p w:rsidR="00E41880" w:rsidRDefault="00E41880" w:rsidP="00E41880">
            <w:pPr>
              <w:jc w:val="center"/>
            </w:pPr>
            <w:r>
              <w:t>Интернат</w:t>
            </w:r>
          </w:p>
          <w:p w:rsidR="00E41880" w:rsidRDefault="00E41880" w:rsidP="00E41880">
            <w:pPr>
              <w:jc w:val="center"/>
            </w:pPr>
          </w:p>
          <w:p w:rsidR="00E41880" w:rsidRDefault="00E41880" w:rsidP="00E41880">
            <w:pPr>
              <w:jc w:val="center"/>
            </w:pPr>
          </w:p>
          <w:p w:rsidR="00E41880" w:rsidRDefault="00E41880" w:rsidP="00E41880">
            <w:pPr>
              <w:jc w:val="center"/>
            </w:pPr>
          </w:p>
          <w:p w:rsidR="00E41880" w:rsidRDefault="00E41880" w:rsidP="00E41880">
            <w:pPr>
              <w:jc w:val="center"/>
            </w:pPr>
            <w:r>
              <w:t xml:space="preserve"> </w:t>
            </w:r>
          </w:p>
          <w:p w:rsidR="003C0C7E" w:rsidRPr="009D1E09" w:rsidRDefault="00E41880" w:rsidP="00E41880">
            <w:pPr>
              <w:jc w:val="center"/>
            </w:pPr>
            <w:r w:rsidRPr="00A611D1">
              <w:t>8</w:t>
            </w:r>
            <w:r>
              <w:t xml:space="preserve"> (100 /248*20</w:t>
            </w:r>
            <w:r w:rsidRPr="00C44B9D">
              <w:t>)</w:t>
            </w:r>
            <w:r>
              <w:t xml:space="preserve"> Детский сад</w:t>
            </w:r>
          </w:p>
        </w:tc>
        <w:tc>
          <w:tcPr>
            <w:tcW w:w="2165" w:type="dxa"/>
          </w:tcPr>
          <w:p w:rsidR="003C0C7E" w:rsidRDefault="003C0C7E" w:rsidP="00832068">
            <w:pPr>
              <w:jc w:val="center"/>
            </w:pPr>
            <w:r>
              <w:t>17</w:t>
            </w:r>
            <w:r w:rsidR="007C75DA">
              <w:t xml:space="preserve"> </w:t>
            </w:r>
            <w:r w:rsidR="000D6E04">
              <w:t>(35/205)</w:t>
            </w:r>
          </w:p>
          <w:p w:rsidR="00832068" w:rsidRDefault="00832068" w:rsidP="00832068">
            <w:pPr>
              <w:jc w:val="center"/>
            </w:pPr>
            <w:r>
              <w:t>Интернат</w:t>
            </w:r>
          </w:p>
          <w:p w:rsidR="00832068" w:rsidRDefault="00832068" w:rsidP="00832068">
            <w:pPr>
              <w:jc w:val="center"/>
            </w:pPr>
          </w:p>
          <w:p w:rsidR="00832068" w:rsidRDefault="00832068" w:rsidP="00832068">
            <w:pPr>
              <w:jc w:val="center"/>
            </w:pPr>
          </w:p>
          <w:p w:rsidR="00832068" w:rsidRDefault="00832068" w:rsidP="00832068">
            <w:pPr>
              <w:jc w:val="center"/>
            </w:pPr>
          </w:p>
          <w:p w:rsidR="00A611D1" w:rsidRDefault="001679F7" w:rsidP="00832068">
            <w:pPr>
              <w:jc w:val="center"/>
            </w:pPr>
            <w:r>
              <w:t xml:space="preserve"> </w:t>
            </w:r>
          </w:p>
          <w:p w:rsidR="006C4A46" w:rsidRPr="003C0C7E" w:rsidRDefault="00A611D1" w:rsidP="007C75DA">
            <w:pPr>
              <w:jc w:val="center"/>
            </w:pPr>
            <w:r w:rsidRPr="00A611D1">
              <w:t>8</w:t>
            </w:r>
            <w:r w:rsidR="007C75DA">
              <w:t xml:space="preserve"> </w:t>
            </w:r>
            <w:r w:rsidR="00531B92">
              <w:t>(</w:t>
            </w:r>
            <w:r>
              <w:t>100 /248*20</w:t>
            </w:r>
            <w:r w:rsidRPr="00C44B9D">
              <w:t>)</w:t>
            </w:r>
            <w:r w:rsidR="001679F7">
              <w:t xml:space="preserve"> Детский сад</w:t>
            </w:r>
          </w:p>
        </w:tc>
        <w:tc>
          <w:tcPr>
            <w:tcW w:w="2905" w:type="dxa"/>
          </w:tcPr>
          <w:p w:rsidR="00D3290E" w:rsidRPr="009D1E09" w:rsidRDefault="007C75DA" w:rsidP="00563BC1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D3290E" w:rsidRPr="003066DC" w:rsidTr="007C75DA">
        <w:tc>
          <w:tcPr>
            <w:tcW w:w="2078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Коэффициент здоровья детей (индекс здоровья)</w:t>
            </w:r>
          </w:p>
        </w:tc>
        <w:tc>
          <w:tcPr>
            <w:tcW w:w="1697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438" w:type="dxa"/>
          </w:tcPr>
          <w:p w:rsidR="00D3290E" w:rsidRPr="003066DC" w:rsidRDefault="00D3290E" w:rsidP="00811B6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 - </w:t>
            </w:r>
            <w:r w:rsidRPr="003066DC">
              <w:rPr>
                <w:noProof/>
              </w:rPr>
              <w:t xml:space="preserve">количество неболевших детей </w:t>
            </w:r>
            <w:r w:rsidRPr="003066DC">
              <w:t>в течение года;</w:t>
            </w:r>
          </w:p>
          <w:p w:rsidR="00D3290E" w:rsidRPr="003066DC" w:rsidRDefault="00D3290E" w:rsidP="00811B68">
            <w:pPr>
              <w:ind w:left="-108" w:right="-108"/>
              <w:jc w:val="center"/>
            </w:pPr>
            <w:r w:rsidRPr="003066DC">
              <w:rPr>
                <w:noProof/>
              </w:rPr>
              <w:t xml:space="preserve">В - </w:t>
            </w:r>
            <w:r w:rsidRPr="003066DC">
              <w:t>списочная среднегодовая численность детей до 7  лет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7" type="#_x0000_t75" style="width:50.25pt;height:30pt" o:ole="">
                  <v:imagedata r:id="rId17" o:title=""/>
                </v:shape>
                <o:OLEObject Type="Embed" ProgID="Equation.3" ShapeID="_x0000_i1037" DrawAspect="Content" ObjectID="_1482657259" r:id="rId26"/>
              </w:object>
            </w:r>
          </w:p>
        </w:tc>
        <w:tc>
          <w:tcPr>
            <w:tcW w:w="1541" w:type="dxa"/>
          </w:tcPr>
          <w:p w:rsidR="00D3290E" w:rsidRPr="00531B92" w:rsidRDefault="00E41880" w:rsidP="00563BC1">
            <w:pPr>
              <w:jc w:val="both"/>
            </w:pPr>
            <w:r>
              <w:t>16%(4\25)</w:t>
            </w:r>
          </w:p>
        </w:tc>
        <w:tc>
          <w:tcPr>
            <w:tcW w:w="2068" w:type="dxa"/>
          </w:tcPr>
          <w:p w:rsidR="00D3290E" w:rsidRPr="009D1E09" w:rsidRDefault="00E41880" w:rsidP="009D1E09">
            <w:pPr>
              <w:jc w:val="center"/>
            </w:pPr>
            <w:r>
              <w:t>10 (2/20)</w:t>
            </w:r>
          </w:p>
        </w:tc>
        <w:tc>
          <w:tcPr>
            <w:tcW w:w="2165" w:type="dxa"/>
          </w:tcPr>
          <w:p w:rsidR="00D3290E" w:rsidRPr="009D1E09" w:rsidRDefault="007C75DA" w:rsidP="007C75DA">
            <w:pPr>
              <w:jc w:val="center"/>
            </w:pPr>
            <w:r>
              <w:t>10 (</w:t>
            </w:r>
            <w:r w:rsidR="00A611D1">
              <w:t>2/20</w:t>
            </w:r>
            <w:r>
              <w:t xml:space="preserve">) </w:t>
            </w:r>
          </w:p>
        </w:tc>
        <w:tc>
          <w:tcPr>
            <w:tcW w:w="2905" w:type="dxa"/>
          </w:tcPr>
          <w:p w:rsidR="00D3290E" w:rsidRPr="009D1E09" w:rsidRDefault="007C75DA" w:rsidP="00563BC1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7C75DA" w:rsidRPr="003066DC" w:rsidTr="007C75DA">
        <w:tc>
          <w:tcPr>
            <w:tcW w:w="2078" w:type="dxa"/>
            <w:vAlign w:val="center"/>
          </w:tcPr>
          <w:p w:rsidR="007C75DA" w:rsidRPr="003066DC" w:rsidRDefault="007C75DA" w:rsidP="00811B68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Отсутствие </w:t>
            </w:r>
            <w:r w:rsidRPr="003066DC">
              <w:lastRenderedPageBreak/>
              <w:t>выявленных нарушений санитарно-эпидемиологических норм и правил</w:t>
            </w:r>
          </w:p>
        </w:tc>
        <w:tc>
          <w:tcPr>
            <w:tcW w:w="1697" w:type="dxa"/>
          </w:tcPr>
          <w:p w:rsidR="007C75DA" w:rsidRPr="00D10F5C" w:rsidRDefault="007C75DA" w:rsidP="00811B68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</w:pPr>
            <w:r>
              <w:lastRenderedPageBreak/>
              <w:t>ед.</w:t>
            </w:r>
          </w:p>
        </w:tc>
        <w:tc>
          <w:tcPr>
            <w:tcW w:w="2438" w:type="dxa"/>
          </w:tcPr>
          <w:p w:rsidR="007C75DA" w:rsidRPr="00531B92" w:rsidRDefault="007C75DA" w:rsidP="00811B68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</w:pPr>
            <w:r w:rsidRPr="00531B92"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41" w:type="dxa"/>
          </w:tcPr>
          <w:p w:rsidR="007C75DA" w:rsidRPr="00531B92" w:rsidRDefault="007C75DA" w:rsidP="00563BC1">
            <w:pPr>
              <w:jc w:val="both"/>
            </w:pPr>
            <w:r w:rsidRPr="00531B92">
              <w:t>0</w:t>
            </w:r>
          </w:p>
        </w:tc>
        <w:tc>
          <w:tcPr>
            <w:tcW w:w="2068" w:type="dxa"/>
          </w:tcPr>
          <w:p w:rsidR="007C75DA" w:rsidRPr="009D1E09" w:rsidRDefault="007C75DA" w:rsidP="009D1E09">
            <w:pPr>
              <w:jc w:val="center"/>
            </w:pPr>
            <w:r>
              <w:t>0</w:t>
            </w:r>
          </w:p>
        </w:tc>
        <w:tc>
          <w:tcPr>
            <w:tcW w:w="2165" w:type="dxa"/>
          </w:tcPr>
          <w:p w:rsidR="007C75DA" w:rsidRPr="009D1E09" w:rsidRDefault="007C75DA" w:rsidP="009D1E09">
            <w:pPr>
              <w:jc w:val="center"/>
            </w:pPr>
            <w:r>
              <w:t>0</w:t>
            </w:r>
          </w:p>
        </w:tc>
        <w:tc>
          <w:tcPr>
            <w:tcW w:w="2905" w:type="dxa"/>
          </w:tcPr>
          <w:p w:rsidR="007C75DA" w:rsidRPr="009D1E09" w:rsidRDefault="007C75DA" w:rsidP="000D2E3B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 xml:space="preserve">задания </w:t>
            </w:r>
            <w:r w:rsidRPr="00621526">
              <w:lastRenderedPageBreak/>
              <w:t>учреждения (пояснительная записка)</w:t>
            </w:r>
          </w:p>
        </w:tc>
      </w:tr>
      <w:tr w:rsidR="007C75DA" w:rsidRPr="003066DC" w:rsidTr="007C75DA">
        <w:tc>
          <w:tcPr>
            <w:tcW w:w="2078" w:type="dxa"/>
            <w:vAlign w:val="center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lastRenderedPageBreak/>
              <w:t xml:space="preserve">Обеспеченность 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воспитанников питанием (%)</w:t>
            </w:r>
          </w:p>
        </w:tc>
        <w:tc>
          <w:tcPr>
            <w:tcW w:w="1697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438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Вп – численность  воспитанников, обеспеченных питанием;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Во – общая численность  воспитанников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Вп / Во *100</w:t>
            </w:r>
          </w:p>
        </w:tc>
        <w:tc>
          <w:tcPr>
            <w:tcW w:w="1541" w:type="dxa"/>
          </w:tcPr>
          <w:p w:rsidR="007C75DA" w:rsidRPr="003066DC" w:rsidRDefault="00E41880" w:rsidP="007C75DA">
            <w:pPr>
              <w:jc w:val="both"/>
              <w:rPr>
                <w:sz w:val="24"/>
                <w:szCs w:val="24"/>
              </w:rPr>
            </w:pPr>
            <w:r>
              <w:t>100  (6/6)</w:t>
            </w:r>
          </w:p>
        </w:tc>
        <w:tc>
          <w:tcPr>
            <w:tcW w:w="2068" w:type="dxa"/>
          </w:tcPr>
          <w:p w:rsidR="007C75DA" w:rsidRPr="009D1E09" w:rsidRDefault="00E41880" w:rsidP="007C75DA">
            <w:pPr>
              <w:jc w:val="center"/>
            </w:pPr>
            <w:r>
              <w:t>100  (</w:t>
            </w:r>
            <w:r>
              <w:rPr>
                <w:lang w:val="en-US"/>
              </w:rPr>
              <w:t>5</w:t>
            </w:r>
            <w:r>
              <w:t>/</w:t>
            </w:r>
            <w:r>
              <w:rPr>
                <w:lang w:val="en-US"/>
              </w:rPr>
              <w:t>5</w:t>
            </w:r>
            <w:r w:rsidR="007C75DA">
              <w:t>)</w:t>
            </w:r>
          </w:p>
        </w:tc>
        <w:tc>
          <w:tcPr>
            <w:tcW w:w="2165" w:type="dxa"/>
          </w:tcPr>
          <w:p w:rsidR="007C75DA" w:rsidRPr="009D1E09" w:rsidRDefault="00E41880" w:rsidP="007C75DA">
            <w:pPr>
              <w:jc w:val="center"/>
            </w:pPr>
            <w:r>
              <w:t>100 (</w:t>
            </w:r>
            <w:r>
              <w:rPr>
                <w:lang w:val="en-US"/>
              </w:rPr>
              <w:t>5</w:t>
            </w:r>
            <w:r>
              <w:t>\</w:t>
            </w:r>
            <w:r>
              <w:rPr>
                <w:lang w:val="en-US"/>
              </w:rPr>
              <w:t>5</w:t>
            </w:r>
            <w:r w:rsidR="007C75DA">
              <w:t>)</w:t>
            </w:r>
          </w:p>
        </w:tc>
        <w:tc>
          <w:tcPr>
            <w:tcW w:w="2905" w:type="dxa"/>
          </w:tcPr>
          <w:p w:rsidR="007C75DA" w:rsidRPr="009D1E09" w:rsidRDefault="007C75DA" w:rsidP="000D2E3B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7C75DA" w:rsidRPr="003066DC" w:rsidTr="007C75DA">
        <w:tc>
          <w:tcPr>
            <w:tcW w:w="2078" w:type="dxa"/>
            <w:vAlign w:val="center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Уровень обеспеченности площадями на одного  воспитанника</w:t>
            </w:r>
          </w:p>
        </w:tc>
        <w:tc>
          <w:tcPr>
            <w:tcW w:w="1697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3066DC">
              <w:rPr>
                <w:rStyle w:val="aff2"/>
                <w:color w:val="auto"/>
                <w:lang w:val="en-US"/>
              </w:rPr>
              <w:t>S</w:t>
            </w:r>
          </w:p>
        </w:tc>
        <w:tc>
          <w:tcPr>
            <w:tcW w:w="2438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  <w:lang w:val="en-US"/>
              </w:rPr>
              <w:t>S</w:t>
            </w:r>
            <w:r w:rsidRPr="003066DC">
              <w:rPr>
                <w:rStyle w:val="aff2"/>
                <w:color w:val="auto"/>
              </w:rPr>
              <w:t xml:space="preserve"> - суммарная площадь спален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В- количество воспитанников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u w:val="single"/>
              </w:rPr>
            </w:pPr>
            <w:r w:rsidRPr="003066DC">
              <w:rPr>
                <w:rStyle w:val="aff2"/>
                <w:color w:val="auto"/>
                <w:u w:val="single"/>
                <w:lang w:val="en-US"/>
              </w:rPr>
              <w:t>S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</w:t>
            </w:r>
          </w:p>
        </w:tc>
        <w:tc>
          <w:tcPr>
            <w:tcW w:w="1541" w:type="dxa"/>
          </w:tcPr>
          <w:p w:rsidR="007C75DA" w:rsidRPr="003066DC" w:rsidRDefault="00E41880" w:rsidP="00563BC1">
            <w:pPr>
              <w:jc w:val="both"/>
              <w:rPr>
                <w:sz w:val="24"/>
                <w:szCs w:val="24"/>
              </w:rPr>
            </w:pPr>
            <w:r>
              <w:t>5,9 (35,8/6)</w:t>
            </w:r>
          </w:p>
        </w:tc>
        <w:tc>
          <w:tcPr>
            <w:tcW w:w="2068" w:type="dxa"/>
          </w:tcPr>
          <w:p w:rsidR="007C75DA" w:rsidRPr="009D1E09" w:rsidRDefault="00E41880" w:rsidP="009D1E09">
            <w:pPr>
              <w:jc w:val="center"/>
            </w:pPr>
            <w:r>
              <w:t>7,16 (35,8\5)</w:t>
            </w:r>
          </w:p>
        </w:tc>
        <w:tc>
          <w:tcPr>
            <w:tcW w:w="2165" w:type="dxa"/>
          </w:tcPr>
          <w:p w:rsidR="007C75DA" w:rsidRPr="009D1E09" w:rsidRDefault="007C75DA" w:rsidP="009D1E09">
            <w:pPr>
              <w:jc w:val="center"/>
            </w:pPr>
            <w:r>
              <w:t>7,16 (35,8\5)</w:t>
            </w:r>
          </w:p>
        </w:tc>
        <w:tc>
          <w:tcPr>
            <w:tcW w:w="2905" w:type="dxa"/>
          </w:tcPr>
          <w:p w:rsidR="007C75DA" w:rsidRPr="009D1E09" w:rsidRDefault="007C75DA" w:rsidP="00563BC1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7C75DA" w:rsidRPr="003066DC" w:rsidTr="007C75DA">
        <w:tc>
          <w:tcPr>
            <w:tcW w:w="2078" w:type="dxa"/>
            <w:vAlign w:val="center"/>
          </w:tcPr>
          <w:p w:rsidR="007C75DA" w:rsidRPr="006F55C0" w:rsidRDefault="007C75DA" w:rsidP="00811B6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7C75DA" w:rsidRPr="006F55C0" w:rsidRDefault="007C75DA" w:rsidP="007C75DA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3066DC">
              <w:t>Обеспечение одеждой и обувью воспитанников из числа семей, находящихся в социально опасном положении</w:t>
            </w:r>
          </w:p>
        </w:tc>
        <w:tc>
          <w:tcPr>
            <w:tcW w:w="1697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438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Отсутствует</w:t>
            </w:r>
          </w:p>
        </w:tc>
        <w:tc>
          <w:tcPr>
            <w:tcW w:w="1541" w:type="dxa"/>
          </w:tcPr>
          <w:p w:rsidR="007C75DA" w:rsidRPr="003066DC" w:rsidRDefault="00E41880" w:rsidP="007C75DA">
            <w:pPr>
              <w:jc w:val="both"/>
              <w:rPr>
                <w:sz w:val="24"/>
                <w:szCs w:val="24"/>
              </w:rPr>
            </w:pPr>
            <w:r>
              <w:t>100  (6/6)</w:t>
            </w:r>
          </w:p>
        </w:tc>
        <w:tc>
          <w:tcPr>
            <w:tcW w:w="2068" w:type="dxa"/>
          </w:tcPr>
          <w:p w:rsidR="007C75DA" w:rsidRPr="009D1E09" w:rsidRDefault="00E41880" w:rsidP="007C75DA">
            <w:pPr>
              <w:jc w:val="center"/>
            </w:pPr>
            <w:r>
              <w:t>100  (</w:t>
            </w:r>
            <w:r>
              <w:rPr>
                <w:lang w:val="en-US"/>
              </w:rPr>
              <w:t>5</w:t>
            </w:r>
            <w:r>
              <w:t>/</w:t>
            </w:r>
            <w:r>
              <w:rPr>
                <w:lang w:val="en-US"/>
              </w:rPr>
              <w:t>5</w:t>
            </w:r>
            <w:r w:rsidR="007C75DA">
              <w:t>)</w:t>
            </w:r>
          </w:p>
        </w:tc>
        <w:tc>
          <w:tcPr>
            <w:tcW w:w="2165" w:type="dxa"/>
          </w:tcPr>
          <w:p w:rsidR="007C75DA" w:rsidRPr="009D1E09" w:rsidRDefault="007C75DA" w:rsidP="007C75DA">
            <w:pPr>
              <w:jc w:val="center"/>
            </w:pPr>
            <w:r>
              <w:t>100 (5\5)</w:t>
            </w:r>
          </w:p>
        </w:tc>
        <w:tc>
          <w:tcPr>
            <w:tcW w:w="2905" w:type="dxa"/>
          </w:tcPr>
          <w:p w:rsidR="007C75DA" w:rsidRPr="009D1E09" w:rsidRDefault="007C75DA" w:rsidP="00563BC1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</w:tbl>
    <w:p w:rsidR="00D3290E" w:rsidRPr="003066DC" w:rsidRDefault="00D3290E" w:rsidP="00235018">
      <w:pPr>
        <w:ind w:firstLine="698"/>
        <w:jc w:val="both"/>
      </w:pPr>
      <w:r w:rsidRPr="003066DC">
        <w:rPr>
          <w:sz w:val="28"/>
          <w:szCs w:val="28"/>
        </w:rPr>
        <w:t xml:space="preserve">3.2. Объем </w:t>
      </w:r>
      <w:r w:rsidR="00066536">
        <w:rPr>
          <w:sz w:val="28"/>
          <w:szCs w:val="28"/>
        </w:rPr>
        <w:t xml:space="preserve"> </w:t>
      </w:r>
      <w:r w:rsidRPr="003066DC">
        <w:rPr>
          <w:sz w:val="28"/>
          <w:szCs w:val="28"/>
        </w:rPr>
        <w:t>муниципальной</w:t>
      </w:r>
      <w:r w:rsidR="00066536">
        <w:rPr>
          <w:sz w:val="28"/>
          <w:szCs w:val="28"/>
        </w:rPr>
        <w:t xml:space="preserve"> </w:t>
      </w:r>
      <w:r w:rsidRPr="003066DC">
        <w:rPr>
          <w:sz w:val="28"/>
          <w:szCs w:val="28"/>
        </w:rPr>
        <w:t xml:space="preserve">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1810"/>
        <w:gridCol w:w="2410"/>
        <w:gridCol w:w="2126"/>
        <w:gridCol w:w="2551"/>
        <w:gridCol w:w="3232"/>
      </w:tblGrid>
      <w:tr w:rsidR="00D3290E" w:rsidRPr="003066DC" w:rsidTr="007C75DA">
        <w:tc>
          <w:tcPr>
            <w:tcW w:w="2657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810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087" w:type="dxa"/>
            <w:gridSpan w:val="3"/>
          </w:tcPr>
          <w:p w:rsidR="00D3290E" w:rsidRPr="003066DC" w:rsidRDefault="00D3290E" w:rsidP="00066536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 показателей объема </w:t>
            </w:r>
            <w:r w:rsidR="00066536">
              <w:t xml:space="preserve"> </w:t>
            </w:r>
            <w:r w:rsidRPr="003066DC">
              <w:t>муниципальной</w:t>
            </w:r>
            <w:r w:rsidR="00066536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3232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 w:rsidTr="007C75DA"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126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551" w:type="dxa"/>
          </w:tcPr>
          <w:p w:rsidR="00D3290E" w:rsidRPr="00AE7D7D" w:rsidRDefault="00D3290E" w:rsidP="00563BC1">
            <w:pPr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3232" w:type="dxa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</w:tr>
      <w:tr w:rsidR="00D3290E" w:rsidRPr="003066DC" w:rsidTr="007C75DA">
        <w:tc>
          <w:tcPr>
            <w:tcW w:w="2657" w:type="dxa"/>
          </w:tcPr>
          <w:p w:rsidR="00D3290E" w:rsidRPr="003066DC" w:rsidRDefault="00D3290E" w:rsidP="00D10F5C">
            <w:pPr>
              <w:jc w:val="both"/>
              <w:rPr>
                <w:sz w:val="24"/>
                <w:szCs w:val="24"/>
              </w:rPr>
            </w:pPr>
            <w:r>
              <w:t>Численность воспитанников интерната</w:t>
            </w:r>
          </w:p>
        </w:tc>
        <w:tc>
          <w:tcPr>
            <w:tcW w:w="1810" w:type="dxa"/>
          </w:tcPr>
          <w:p w:rsidR="00D3290E" w:rsidRPr="00D10F5C" w:rsidRDefault="00D3290E" w:rsidP="00D10F5C">
            <w:pPr>
              <w:jc w:val="center"/>
            </w:pPr>
            <w:r w:rsidRPr="00D10F5C">
              <w:t>человек</w:t>
            </w:r>
          </w:p>
        </w:tc>
        <w:tc>
          <w:tcPr>
            <w:tcW w:w="2410" w:type="dxa"/>
          </w:tcPr>
          <w:p w:rsidR="00D3290E" w:rsidRPr="00E41880" w:rsidRDefault="00E41880" w:rsidP="00D1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D3290E" w:rsidRPr="00E41880" w:rsidRDefault="00C7565C" w:rsidP="00D1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1" w:type="dxa"/>
          </w:tcPr>
          <w:p w:rsidR="00D3290E" w:rsidRPr="00C7565C" w:rsidRDefault="00C7565C" w:rsidP="00D1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2" w:type="dxa"/>
          </w:tcPr>
          <w:p w:rsidR="00D3290E" w:rsidRPr="00D10F5C" w:rsidRDefault="007C75DA" w:rsidP="00D10F5C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D3290E" w:rsidRPr="003066DC" w:rsidTr="007C75DA">
        <w:tc>
          <w:tcPr>
            <w:tcW w:w="2657" w:type="dxa"/>
          </w:tcPr>
          <w:p w:rsidR="00D3290E" w:rsidRPr="008519CD" w:rsidRDefault="00D3290E" w:rsidP="00D10F5C">
            <w:pPr>
              <w:jc w:val="both"/>
            </w:pPr>
            <w:r w:rsidRPr="008519CD">
              <w:t>Численность воспитанников детского сада</w:t>
            </w:r>
          </w:p>
        </w:tc>
        <w:tc>
          <w:tcPr>
            <w:tcW w:w="1810" w:type="dxa"/>
          </w:tcPr>
          <w:p w:rsidR="00D3290E" w:rsidRPr="008519CD" w:rsidRDefault="00D3290E" w:rsidP="00D10F5C">
            <w:pPr>
              <w:jc w:val="center"/>
            </w:pPr>
            <w:r w:rsidRPr="008519CD">
              <w:t>человек</w:t>
            </w:r>
          </w:p>
        </w:tc>
        <w:tc>
          <w:tcPr>
            <w:tcW w:w="2410" w:type="dxa"/>
          </w:tcPr>
          <w:p w:rsidR="00D3290E" w:rsidRPr="00E41880" w:rsidRDefault="00E41880" w:rsidP="00D1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26" w:type="dxa"/>
          </w:tcPr>
          <w:p w:rsidR="00D3290E" w:rsidRPr="00E41880" w:rsidRDefault="00E41880" w:rsidP="00D1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51" w:type="dxa"/>
          </w:tcPr>
          <w:p w:rsidR="00D3290E" w:rsidRPr="008519CD" w:rsidRDefault="00E72E9C" w:rsidP="00D10F5C">
            <w:pPr>
              <w:jc w:val="center"/>
            </w:pPr>
            <w:r>
              <w:t>15</w:t>
            </w:r>
          </w:p>
        </w:tc>
        <w:tc>
          <w:tcPr>
            <w:tcW w:w="3232" w:type="dxa"/>
          </w:tcPr>
          <w:p w:rsidR="00D3290E" w:rsidRPr="00D10F5C" w:rsidRDefault="007C75DA" w:rsidP="00D10F5C">
            <w:pPr>
              <w:jc w:val="center"/>
            </w:pPr>
            <w:r w:rsidRPr="00436824">
              <w:t xml:space="preserve">  </w:t>
            </w:r>
            <w:r>
              <w:t>Форма статистического наблюдения 85-К «Сведения о деятельности  дошкольного образовательного учреждения», 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 xml:space="preserve">задания </w:t>
            </w:r>
            <w:r w:rsidRPr="00621526">
              <w:lastRenderedPageBreak/>
              <w:t>учреждения (пояснительная записка)</w:t>
            </w:r>
          </w:p>
        </w:tc>
      </w:tr>
    </w:tbl>
    <w:p w:rsidR="00D3290E" w:rsidRPr="003066DC" w:rsidRDefault="00D3290E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  <w:rPr>
          <w:sz w:val="26"/>
          <w:szCs w:val="26"/>
        </w:rPr>
      </w:pPr>
    </w:p>
    <w:p w:rsidR="007C75DA" w:rsidRDefault="007C75DA" w:rsidP="00235018">
      <w:pPr>
        <w:ind w:firstLine="698"/>
        <w:jc w:val="both"/>
        <w:rPr>
          <w:sz w:val="26"/>
          <w:szCs w:val="26"/>
        </w:rPr>
      </w:pPr>
    </w:p>
    <w:p w:rsidR="00D3290E" w:rsidRPr="00764F2E" w:rsidRDefault="00D3290E" w:rsidP="0023501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4. Порядок оказания </w:t>
      </w:r>
      <w:r w:rsidR="00764F2E" w:rsidRP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 w:rsidRP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</w:p>
    <w:p w:rsidR="00D3290E" w:rsidRDefault="00D3290E" w:rsidP="00235018">
      <w:pPr>
        <w:ind w:firstLine="698"/>
        <w:rPr>
          <w:sz w:val="28"/>
          <w:szCs w:val="28"/>
        </w:rPr>
      </w:pPr>
      <w:r w:rsidRPr="00764F2E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  <w:r>
        <w:rPr>
          <w:sz w:val="28"/>
          <w:szCs w:val="28"/>
        </w:rPr>
        <w:t xml:space="preserve"> </w:t>
      </w:r>
    </w:p>
    <w:p w:rsidR="00626787" w:rsidRDefault="00626787" w:rsidP="00626787">
      <w:pPr>
        <w:ind w:firstLine="698"/>
      </w:pPr>
      <w:r w:rsidRPr="004E0A39">
        <w:t xml:space="preserve">  </w:t>
      </w:r>
      <w:r>
        <w:t xml:space="preserve">  </w:t>
      </w:r>
      <w:r w:rsidRPr="004E0A39">
        <w:t xml:space="preserve"> Конституция Российской Федерации (от 25.12.1993 года с изменениями и дополнениями)</w:t>
      </w:r>
    </w:p>
    <w:p w:rsidR="00626787" w:rsidRPr="00212F26" w:rsidRDefault="00626787" w:rsidP="00626787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</w:t>
      </w:r>
      <w:r>
        <w:t xml:space="preserve"> (ред. от 02.12.2013г  с изменениями, вступившим в силу от 13.12.2013г)</w:t>
      </w:r>
      <w:r w:rsidRPr="004E0A39">
        <w:t xml:space="preserve"> «Об основных гарантиях прав ребенка в Российской Федерации»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Федеральный закон РФ от 21.07.2005 № 94-ФЗ</w:t>
      </w:r>
      <w:r>
        <w:t xml:space="preserve"> (ред. от 20.07.2012г)</w:t>
      </w:r>
      <w:r w:rsidRPr="002E43C5">
        <w:t xml:space="preserve"> «О размещении заказов на поставки товаров, выполнение работ, оказание функций для государственных и муниципальных нужд»;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</w:t>
      </w:r>
      <w:r>
        <w:t xml:space="preserve"> от 25.11.2013г</w:t>
      </w:r>
      <w:r w:rsidRPr="00637F2F">
        <w:t xml:space="preserve"> </w:t>
      </w:r>
      <w:r>
        <w:t xml:space="preserve">на основе изменений, внесенных Федеральным </w:t>
      </w:r>
      <w:r>
        <w:rPr>
          <w:rStyle w:val="u"/>
        </w:rPr>
        <w:t>законом</w:t>
      </w:r>
      <w:r>
        <w:t xml:space="preserve"> от 25.11.2013 N 317-ФЗ.</w:t>
      </w:r>
      <w:r w:rsidRPr="002E43C5">
        <w:t>;</w:t>
      </w:r>
    </w:p>
    <w:p w:rsidR="00626787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>Федеральный закон РФ «Об образовании в Российской  Федерации» № 273-ФЗ</w:t>
      </w:r>
      <w:r w:rsidRPr="002E43C5">
        <w:t>;</w:t>
      </w:r>
    </w:p>
    <w:p w:rsidR="00626787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626787" w:rsidRPr="00147057" w:rsidRDefault="00626787" w:rsidP="007C75DA">
      <w:pPr>
        <w:pStyle w:val="1"/>
        <w:ind w:left="786"/>
        <w:jc w:val="left"/>
      </w:pPr>
      <w:r>
        <w:rPr>
          <w:b w:val="0"/>
          <w:sz w:val="20"/>
          <w:szCs w:val="20"/>
        </w:rPr>
        <w:t xml:space="preserve">  </w:t>
      </w:r>
      <w:hyperlink r:id="rId27" w:history="1">
        <w:r w:rsidRPr="00147057">
          <w:rPr>
            <w:rStyle w:val="aff3"/>
            <w:b w:val="0"/>
            <w:color w:val="auto"/>
            <w:sz w:val="20"/>
            <w:szCs w:val="20"/>
          </w:rPr>
          <w:t>Постановление Правительств</w:t>
        </w:r>
        <w:r>
          <w:rPr>
            <w:rStyle w:val="aff3"/>
            <w:b w:val="0"/>
            <w:color w:val="auto"/>
            <w:sz w:val="20"/>
            <w:szCs w:val="20"/>
          </w:rPr>
          <w:t>а Чукотского автономного округа от 30 января 2013 г. N 26</w:t>
        </w:r>
        <w:r w:rsidRPr="00147057">
          <w:rPr>
            <w:rStyle w:val="aff3"/>
            <w:b w:val="0"/>
            <w:color w:val="auto"/>
            <w:sz w:val="20"/>
            <w:szCs w:val="20"/>
          </w:rPr>
          <w:t xml:space="preserve">"О внесении изменений в Постановление Правительства Чукотского </w:t>
        </w:r>
        <w:r>
          <w:rPr>
            <w:rStyle w:val="aff3"/>
            <w:b w:val="0"/>
            <w:color w:val="auto"/>
            <w:sz w:val="20"/>
            <w:szCs w:val="20"/>
          </w:rPr>
          <w:t xml:space="preserve">          </w:t>
        </w:r>
        <w:r w:rsidRPr="00147057">
          <w:rPr>
            <w:rStyle w:val="aff3"/>
            <w:b w:val="0"/>
            <w:color w:val="auto"/>
            <w:sz w:val="20"/>
            <w:szCs w:val="20"/>
          </w:rPr>
          <w:t>автономного округа от 1 декабря 2011 года N 508"</w:t>
        </w:r>
      </w:hyperlink>
      <w:r w:rsidRPr="00147057">
        <w:t xml:space="preserve"> </w:t>
      </w:r>
      <w:r w:rsidRPr="00147057">
        <w:rPr>
          <w:b w:val="0"/>
          <w:sz w:val="20"/>
          <w:szCs w:val="20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задания"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Устав </w:t>
      </w:r>
      <w:r>
        <w:t>МБОУ «НШ-ДС с.Илирней»</w:t>
      </w:r>
      <w:r w:rsidRPr="002E43C5">
        <w:t>;</w:t>
      </w:r>
    </w:p>
    <w:p w:rsidR="00626787" w:rsidRPr="009C0EDE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 xml:space="preserve">Постановление Министерства здравоохранения РФ, Главного государственного санитарного врача РФ от 28.11. 2002, № </w:t>
      </w:r>
      <w:r w:rsidRPr="00147057">
        <w:rPr>
          <w:sz w:val="24"/>
          <w:szCs w:val="24"/>
        </w:rPr>
        <w:t>44</w:t>
      </w:r>
      <w:r w:rsidRPr="00147057">
        <w:rPr>
          <w:color w:val="000000"/>
          <w:sz w:val="24"/>
          <w:szCs w:val="24"/>
          <w:shd w:val="clear" w:color="auto" w:fill="FFFFFF"/>
        </w:rPr>
        <w:t xml:space="preserve"> </w:t>
      </w:r>
      <w:r w:rsidRPr="00147057">
        <w:rPr>
          <w:color w:val="000000"/>
          <w:shd w:val="clear" w:color="auto" w:fill="FFFFFF"/>
        </w:rPr>
        <w:t>(ред. от 29.12.2010)</w:t>
      </w:r>
      <w:r w:rsidRPr="009C0EDE">
        <w:t xml:space="preserve"> «О введении в действие санитарно-эпидемиологических правил и нормативов СанПин 2.4.2.  1178-02»</w:t>
      </w:r>
      <w:r>
        <w:t>;</w:t>
      </w:r>
    </w:p>
    <w:p w:rsidR="00626787" w:rsidRPr="009C0EDE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9C0EDE"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r w:rsidRPr="002E43C5">
        <w:t>СНиП</w:t>
      </w:r>
      <w:r w:rsidRPr="002E43C5">
        <w:rPr>
          <w:noProof/>
        </w:rPr>
        <w:t xml:space="preserve"> 21-01-97 "Пожарная безопасность зданий и сооружений";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t xml:space="preserve"> </w:t>
      </w:r>
      <w:r w:rsidRPr="002E43C5"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2.08.02-89 "Общественные здания и сооружения";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3.03.01-87 "Несущие и ограждающие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2.03.11-85 "Защита строительных конструкций от коррозий";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2.03.13-88 "Полы";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2.03.06.-85 "Алюминиевые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-26-76 "Кровля";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2.04.01-85 "Внутренний водопровод и канализация зданий";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2.04.05-91 "Отопление, вентиляция и кондиционирование".</w:t>
      </w:r>
    </w:p>
    <w:p w:rsidR="00D3290E" w:rsidRDefault="00D3290E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</w:pPr>
    </w:p>
    <w:p w:rsidR="007C75DA" w:rsidRPr="003066DC" w:rsidRDefault="007C75DA" w:rsidP="00235018">
      <w:pPr>
        <w:ind w:firstLine="698"/>
        <w:jc w:val="both"/>
      </w:pPr>
    </w:p>
    <w:p w:rsidR="00D3290E" w:rsidRDefault="00D3290E" w:rsidP="0023501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4.2. Порядок информирования потенциальных потребителей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услуги</w:t>
      </w:r>
    </w:p>
    <w:p w:rsidR="00764F2E" w:rsidRPr="003066DC" w:rsidRDefault="00764F2E" w:rsidP="00235018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8647"/>
        <w:gridCol w:w="2523"/>
      </w:tblGrid>
      <w:tr w:rsidR="00D3290E" w:rsidRPr="003066DC" w:rsidTr="00764F2E">
        <w:tc>
          <w:tcPr>
            <w:tcW w:w="3616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Способ информирования</w:t>
            </w:r>
          </w:p>
        </w:tc>
        <w:tc>
          <w:tcPr>
            <w:tcW w:w="8647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Состав размещаемой информации</w:t>
            </w:r>
          </w:p>
        </w:tc>
        <w:tc>
          <w:tcPr>
            <w:tcW w:w="2523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Частота обновления информации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4D41F5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4D41F5">
              <w:rPr>
                <w:rFonts w:ascii="Times New Roman" w:hAnsi="Times New Roman" w:cs="Times New Roman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</w:rPr>
              <w:t>в интернете</w:t>
            </w:r>
          </w:p>
        </w:tc>
        <w:tc>
          <w:tcPr>
            <w:tcW w:w="8647" w:type="dxa"/>
          </w:tcPr>
          <w:p w:rsidR="00D3290E" w:rsidRPr="004D41F5" w:rsidRDefault="00D3290E" w:rsidP="00811B68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D41F5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4D41F5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2523" w:type="dxa"/>
          </w:tcPr>
          <w:p w:rsidR="00D3290E" w:rsidRPr="004D41F5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41F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8647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523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8647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523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764F2E" w:rsidRDefault="00764F2E" w:rsidP="00BC3F88">
      <w:pPr>
        <w:ind w:firstLine="698"/>
        <w:jc w:val="both"/>
        <w:rPr>
          <w:sz w:val="26"/>
          <w:szCs w:val="26"/>
        </w:rPr>
      </w:pP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5. Основания для досрочного прекращения исполнения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муниципального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задания</w:t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>- ликвидация и реорганизация учреждений образования</w:t>
      </w:r>
      <w:r w:rsidR="00764F2E">
        <w:rPr>
          <w:sz w:val="26"/>
          <w:szCs w:val="26"/>
        </w:rPr>
        <w:t>;</w:t>
      </w:r>
    </w:p>
    <w:p w:rsidR="00D3290E" w:rsidRPr="00764F2E" w:rsidRDefault="00D3290E" w:rsidP="00BC3F88">
      <w:pPr>
        <w:rPr>
          <w:sz w:val="26"/>
          <w:szCs w:val="26"/>
        </w:rPr>
      </w:pPr>
      <w:r w:rsidRPr="00764F2E">
        <w:rPr>
          <w:sz w:val="26"/>
          <w:szCs w:val="26"/>
        </w:rPr>
        <w:t xml:space="preserve">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764F2E" w:rsidRDefault="00D3290E" w:rsidP="00BC3F88">
      <w:pPr>
        <w:ind w:left="720"/>
        <w:rPr>
          <w:sz w:val="26"/>
          <w:szCs w:val="26"/>
        </w:rPr>
      </w:pPr>
      <w:r w:rsidRPr="00764F2E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764F2E" w:rsidRDefault="00D3290E" w:rsidP="00BC3F88">
      <w:pPr>
        <w:ind w:left="720"/>
        <w:rPr>
          <w:sz w:val="26"/>
          <w:szCs w:val="26"/>
        </w:rPr>
      </w:pPr>
      <w:r w:rsidRPr="00764F2E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ab/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6. Предельные цены (тарифы) на оплату государственной (муниципальной) услуги в случаях, если законодательством предусмотрено их оказание на платной основе: </w:t>
      </w:r>
      <w:r w:rsidR="00764F2E">
        <w:rPr>
          <w:sz w:val="26"/>
          <w:szCs w:val="26"/>
        </w:rPr>
        <w:t>у</w:t>
      </w:r>
      <w:r w:rsidRPr="00764F2E">
        <w:rPr>
          <w:sz w:val="26"/>
          <w:szCs w:val="26"/>
        </w:rPr>
        <w:t>слуга предоставляется бесплатно.</w:t>
      </w:r>
    </w:p>
    <w:p w:rsidR="00D3290E" w:rsidRPr="00764F2E" w:rsidRDefault="00D3290E" w:rsidP="00802511">
      <w:pPr>
        <w:ind w:firstLine="698"/>
        <w:jc w:val="center"/>
        <w:rPr>
          <w:sz w:val="26"/>
          <w:szCs w:val="26"/>
        </w:rPr>
      </w:pPr>
    </w:p>
    <w:p w:rsidR="00D3290E" w:rsidRPr="00764F2E" w:rsidRDefault="00D3290E" w:rsidP="00BF3D53">
      <w:pPr>
        <w:ind w:firstLine="698"/>
        <w:jc w:val="center"/>
        <w:rPr>
          <w:sz w:val="26"/>
          <w:szCs w:val="26"/>
        </w:rPr>
        <w:sectPr w:rsidR="00D3290E" w:rsidRPr="00764F2E" w:rsidSect="005C286D">
          <w:pgSz w:w="16838" w:h="11906" w:orient="landscape"/>
          <w:pgMar w:top="1559" w:right="1134" w:bottom="709" w:left="1134" w:header="709" w:footer="709" w:gutter="0"/>
          <w:cols w:space="720"/>
        </w:sectPr>
      </w:pPr>
    </w:p>
    <w:p w:rsidR="00D3290E" w:rsidRPr="00764F2E" w:rsidRDefault="00D3290E" w:rsidP="00BF3D53">
      <w:pPr>
        <w:ind w:firstLine="698"/>
        <w:jc w:val="center"/>
        <w:rPr>
          <w:b/>
          <w:sz w:val="26"/>
          <w:szCs w:val="26"/>
        </w:rPr>
      </w:pPr>
      <w:r w:rsidRPr="00764F2E">
        <w:rPr>
          <w:b/>
          <w:sz w:val="26"/>
          <w:szCs w:val="26"/>
        </w:rPr>
        <w:lastRenderedPageBreak/>
        <w:t xml:space="preserve">РАЗДЕЛ 4 </w:t>
      </w:r>
    </w:p>
    <w:p w:rsidR="00D3290E" w:rsidRPr="00764F2E" w:rsidRDefault="00D3290E" w:rsidP="00F47EE3">
      <w:pPr>
        <w:ind w:firstLine="698"/>
        <w:jc w:val="both"/>
        <w:rPr>
          <w:sz w:val="26"/>
          <w:szCs w:val="26"/>
          <w:u w:val="single"/>
        </w:rPr>
      </w:pPr>
      <w:r w:rsidRPr="00764F2E">
        <w:rPr>
          <w:sz w:val="26"/>
          <w:szCs w:val="26"/>
        </w:rPr>
        <w:t xml:space="preserve">1. Наименование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 </w:t>
      </w:r>
      <w:r w:rsidRPr="00764F2E">
        <w:rPr>
          <w:sz w:val="26"/>
          <w:szCs w:val="26"/>
          <w:u w:val="single"/>
        </w:rPr>
        <w:t>дополнительное образование детей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  <w:u w:val="single"/>
        </w:rPr>
      </w:pPr>
      <w:r w:rsidRPr="00764F2E">
        <w:rPr>
          <w:sz w:val="26"/>
          <w:szCs w:val="26"/>
        </w:rPr>
        <w:tab/>
        <w:t xml:space="preserve">2. Потребители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 </w:t>
      </w:r>
      <w:r w:rsidRPr="00764F2E">
        <w:rPr>
          <w:sz w:val="26"/>
          <w:szCs w:val="26"/>
          <w:u w:val="single"/>
        </w:rPr>
        <w:t>физические лица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3. Показатели, характеризующие объем и (или) качество 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услуги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ab/>
        <w:t xml:space="preserve">3.1. Показатели, характеризующие качество 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1133"/>
        <w:gridCol w:w="3151"/>
        <w:gridCol w:w="1601"/>
        <w:gridCol w:w="1601"/>
        <w:gridCol w:w="1746"/>
        <w:gridCol w:w="3088"/>
      </w:tblGrid>
      <w:tr w:rsidR="00D3290E" w:rsidRPr="003066DC" w:rsidTr="00793BC3">
        <w:tc>
          <w:tcPr>
            <w:tcW w:w="2624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3248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4658" w:type="dxa"/>
            <w:gridSpan w:val="3"/>
          </w:tcPr>
          <w:p w:rsidR="00D3290E" w:rsidRPr="003066DC" w:rsidRDefault="00D3290E" w:rsidP="00793BC3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</w:t>
            </w:r>
            <w:r w:rsidR="00793BC3">
              <w:t>я</w:t>
            </w:r>
            <w:r w:rsidRPr="003066DC">
              <w:t xml:space="preserve"> качества </w:t>
            </w:r>
            <w:r w:rsidR="00793BC3">
              <w:t xml:space="preserve"> </w:t>
            </w:r>
            <w:r w:rsidRPr="003066DC">
              <w:t>муниципальной</w:t>
            </w:r>
            <w:r w:rsidR="00793BC3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3171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793BC3">
        <w:tc>
          <w:tcPr>
            <w:tcW w:w="2624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332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1754" w:type="dxa"/>
          </w:tcPr>
          <w:p w:rsidR="00D3290E" w:rsidRPr="007A43AA" w:rsidRDefault="00D3290E" w:rsidP="00811B68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7A43AA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%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Ку  - количество обучающихся, принявших участие в смотрах, конкурсах, фестивалях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Ко  - общее количество обучающихся</w:t>
            </w:r>
          </w:p>
          <w:p w:rsidR="00D3290E" w:rsidRPr="00F47EE3" w:rsidRDefault="00D3290E" w:rsidP="00F47EE3">
            <w:pPr>
              <w:jc w:val="center"/>
            </w:pPr>
            <w:r w:rsidRPr="00F47EE3">
              <w:t>К у / Ко * 100</w:t>
            </w:r>
          </w:p>
        </w:tc>
        <w:tc>
          <w:tcPr>
            <w:tcW w:w="1572" w:type="dxa"/>
          </w:tcPr>
          <w:p w:rsidR="00E41880" w:rsidRPr="006B01F5" w:rsidRDefault="00E41880" w:rsidP="00E41880">
            <w:pPr>
              <w:jc w:val="center"/>
            </w:pPr>
            <w:r>
              <w:t>53  (10\19)</w:t>
            </w:r>
          </w:p>
          <w:p w:rsidR="00D3290E" w:rsidRPr="00F47EE3" w:rsidRDefault="00D3290E" w:rsidP="00D23D80">
            <w:pPr>
              <w:jc w:val="center"/>
            </w:pPr>
          </w:p>
        </w:tc>
        <w:tc>
          <w:tcPr>
            <w:tcW w:w="1332" w:type="dxa"/>
          </w:tcPr>
          <w:p w:rsidR="00D3290E" w:rsidRPr="00F47EE3" w:rsidRDefault="00E41880" w:rsidP="00E41880">
            <w:pPr>
              <w:jc w:val="center"/>
            </w:pPr>
            <w:r>
              <w:t xml:space="preserve">67 </w:t>
            </w:r>
            <w:r>
              <w:rPr>
                <w:lang w:val="en-US"/>
              </w:rPr>
              <w:t>(</w:t>
            </w:r>
            <w:r>
              <w:t>20</w:t>
            </w:r>
            <w:r>
              <w:rPr>
                <w:lang w:val="en-US"/>
              </w:rPr>
              <w:t>\</w:t>
            </w:r>
            <w:r>
              <w:t>30</w:t>
            </w:r>
            <w:r>
              <w:rPr>
                <w:lang w:val="en-US"/>
              </w:rPr>
              <w:t>)</w:t>
            </w:r>
          </w:p>
        </w:tc>
        <w:tc>
          <w:tcPr>
            <w:tcW w:w="1754" w:type="dxa"/>
          </w:tcPr>
          <w:p w:rsidR="00D3290E" w:rsidRPr="00492768" w:rsidRDefault="00E41880" w:rsidP="005F5A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F5A01">
              <w:t>1</w:t>
            </w:r>
            <w:r w:rsidR="00D23D80">
              <w:t xml:space="preserve"> </w:t>
            </w:r>
            <w:r w:rsidR="00A611D1">
              <w:rPr>
                <w:lang w:val="en-US"/>
              </w:rPr>
              <w:t>(</w:t>
            </w:r>
            <w:r>
              <w:t>2</w:t>
            </w:r>
            <w:r>
              <w:rPr>
                <w:lang w:val="en-US"/>
              </w:rPr>
              <w:t>4</w:t>
            </w:r>
            <w:r w:rsidR="00A611D1">
              <w:rPr>
                <w:lang w:val="en-US"/>
              </w:rPr>
              <w:t>\</w:t>
            </w:r>
            <w:r w:rsidR="00A611D1">
              <w:t>3</w:t>
            </w:r>
            <w:r>
              <w:rPr>
                <w:lang w:val="en-US"/>
              </w:rPr>
              <w:t>4</w:t>
            </w:r>
            <w:r w:rsidR="00492768">
              <w:rPr>
                <w:lang w:val="en-US"/>
              </w:rPr>
              <w:t>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Доля обучающихся, занявших призовые места на конкурсах, смотрах и других творческих мероприятиях 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%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ind w:left="-108" w:right="-108"/>
              <w:jc w:val="center"/>
            </w:pP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Кп  - количество обучающихся, занявших призовые места на конкурсах, смотрах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Ко - общее количество обучающихся, участвовавших в конкурсах, смотрах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Кп  / Ко (всего) * 100</w:t>
            </w:r>
          </w:p>
          <w:p w:rsidR="00D3290E" w:rsidRPr="00F47EE3" w:rsidRDefault="00D3290E" w:rsidP="00F47EE3">
            <w:pPr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572" w:type="dxa"/>
          </w:tcPr>
          <w:p w:rsidR="00D3290E" w:rsidRPr="00F47EE3" w:rsidRDefault="00E41880" w:rsidP="00D23D80">
            <w:pPr>
              <w:jc w:val="center"/>
            </w:pPr>
            <w:r>
              <w:t>31,6 (6\19)</w:t>
            </w:r>
          </w:p>
        </w:tc>
        <w:tc>
          <w:tcPr>
            <w:tcW w:w="1332" w:type="dxa"/>
          </w:tcPr>
          <w:p w:rsidR="00D3290E" w:rsidRPr="00F47EE3" w:rsidRDefault="00E41880" w:rsidP="00D23D80">
            <w:pPr>
              <w:jc w:val="center"/>
            </w:pPr>
            <w:r>
              <w:t>40 (12\30)</w:t>
            </w:r>
          </w:p>
        </w:tc>
        <w:tc>
          <w:tcPr>
            <w:tcW w:w="1754" w:type="dxa"/>
          </w:tcPr>
          <w:p w:rsidR="00D3290E" w:rsidRPr="00A611D1" w:rsidRDefault="00B84EC3" w:rsidP="00E41880">
            <w:pPr>
              <w:jc w:val="center"/>
            </w:pPr>
            <w:r>
              <w:t>4</w:t>
            </w:r>
            <w:r w:rsidR="00E41880">
              <w:rPr>
                <w:lang w:val="en-US"/>
              </w:rPr>
              <w:t>1</w:t>
            </w:r>
            <w:r w:rsidR="00D23D80">
              <w:t xml:space="preserve"> </w:t>
            </w:r>
            <w:r w:rsidR="00E41880">
              <w:t>(1</w:t>
            </w:r>
            <w:r w:rsidR="00E41880">
              <w:rPr>
                <w:lang w:val="en-US"/>
              </w:rPr>
              <w:t>4</w:t>
            </w:r>
            <w:r w:rsidR="00E41880">
              <w:t>\3</w:t>
            </w:r>
            <w:r w:rsidR="00E41880">
              <w:rPr>
                <w:lang w:val="en-US"/>
              </w:rPr>
              <w:t>4</w:t>
            </w:r>
            <w:r w:rsidR="00A611D1">
              <w:t>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8519CD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t>Доля педагогических работников с высшим профессио</w:t>
            </w:r>
            <w:r w:rsidRPr="008519CD">
              <w:softHyphen/>
              <w:t>нальным образованием, участвующих в реализации программ дополнительного образования детей в общей численности педагогических работников, участвующих в реализации программ дополнительного образования детей</w:t>
            </w:r>
          </w:p>
        </w:tc>
        <w:tc>
          <w:tcPr>
            <w:tcW w:w="1134" w:type="dxa"/>
          </w:tcPr>
          <w:p w:rsidR="00D3290E" w:rsidRPr="008519CD" w:rsidRDefault="00D3290E" w:rsidP="00F47EE3">
            <w:pPr>
              <w:jc w:val="center"/>
            </w:pPr>
            <w:r w:rsidRPr="008519CD">
              <w:t>%</w:t>
            </w:r>
          </w:p>
        </w:tc>
        <w:tc>
          <w:tcPr>
            <w:tcW w:w="3248" w:type="dxa"/>
          </w:tcPr>
          <w:p w:rsidR="00D3290E" w:rsidRPr="008519CD" w:rsidRDefault="00D3290E" w:rsidP="00811B68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  <w:p w:rsidR="00D3290E" w:rsidRPr="008519CD" w:rsidRDefault="00D3290E" w:rsidP="00811B68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rPr>
                <w:lang w:val="en-US"/>
              </w:rPr>
              <w:t>A</w:t>
            </w:r>
            <w:r w:rsidRPr="008519CD">
              <w:t xml:space="preserve"> – численность педагогических работников с высшим профессио</w:t>
            </w:r>
            <w:r w:rsidRPr="008519CD">
              <w:softHyphen/>
              <w:t>нальным образованием, участвующих в реализации программ дополнительного образования детей;</w:t>
            </w:r>
          </w:p>
          <w:p w:rsidR="00D3290E" w:rsidRPr="008519CD" w:rsidRDefault="00D3290E" w:rsidP="00811B68">
            <w:pPr>
              <w:ind w:left="-108" w:right="-108"/>
              <w:jc w:val="center"/>
            </w:pPr>
            <w:r w:rsidRPr="008519CD">
              <w:t>В - общая численность педагогических работников,  участвующих в реализации программ дополнительного образования детей</w:t>
            </w:r>
          </w:p>
          <w:p w:rsidR="00D3290E" w:rsidRPr="008519CD" w:rsidRDefault="00D3290E" w:rsidP="00811B68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8519CD">
              <w:rPr>
                <w:position w:val="-24"/>
                <w:sz w:val="24"/>
                <w:szCs w:val="24"/>
              </w:rPr>
              <w:object w:dxaOrig="1000" w:dyaOrig="620">
                <v:shape id="_x0000_i1038" type="#_x0000_t75" style="width:50.25pt;height:30pt" o:ole="">
                  <v:imagedata r:id="rId8" o:title=""/>
                </v:shape>
                <o:OLEObject Type="Embed" ProgID="Equation.3" ShapeID="_x0000_i1038" DrawAspect="Content" ObjectID="_1482657260" r:id="rId28"/>
              </w:object>
            </w:r>
          </w:p>
          <w:p w:rsidR="00D3290E" w:rsidRPr="008519CD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10"/>
                <w:szCs w:val="10"/>
              </w:rPr>
            </w:pPr>
          </w:p>
        </w:tc>
        <w:tc>
          <w:tcPr>
            <w:tcW w:w="1572" w:type="dxa"/>
          </w:tcPr>
          <w:p w:rsidR="00D3290E" w:rsidRPr="00B84EC3" w:rsidRDefault="00E41880" w:rsidP="00D23D80">
            <w:pPr>
              <w:jc w:val="center"/>
              <w:rPr>
                <w:sz w:val="18"/>
                <w:szCs w:val="18"/>
              </w:rPr>
            </w:pPr>
            <w:r>
              <w:lastRenderedPageBreak/>
              <w:t>67  (4\6)</w:t>
            </w:r>
          </w:p>
        </w:tc>
        <w:tc>
          <w:tcPr>
            <w:tcW w:w="1332" w:type="dxa"/>
          </w:tcPr>
          <w:p w:rsidR="00D3290E" w:rsidRPr="00F47EE3" w:rsidRDefault="00A611D1" w:rsidP="00D23D80">
            <w:pPr>
              <w:jc w:val="center"/>
            </w:pPr>
            <w:r>
              <w:t>67</w:t>
            </w:r>
            <w:r w:rsidR="00D23D80">
              <w:t xml:space="preserve"> </w:t>
            </w:r>
            <w:r>
              <w:t xml:space="preserve"> (4\6)</w:t>
            </w:r>
          </w:p>
        </w:tc>
        <w:tc>
          <w:tcPr>
            <w:tcW w:w="1754" w:type="dxa"/>
          </w:tcPr>
          <w:p w:rsidR="00D3290E" w:rsidRPr="00F47EE3" w:rsidRDefault="00A611D1" w:rsidP="00D23D80">
            <w:pPr>
              <w:jc w:val="center"/>
            </w:pPr>
            <w:r>
              <w:t>67</w:t>
            </w:r>
            <w:r w:rsidR="00D23D80">
              <w:t xml:space="preserve"> </w:t>
            </w:r>
            <w:r>
              <w:t xml:space="preserve"> (4\6)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8519CD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lastRenderedPageBreak/>
              <w:t>Доля педагогических работников, участвующих в реализации программ дополнительного образования детей, имеющих первую и высшую квалификационную категорию, от общего числа педагогических работников, участвующих в реализации программ дополнительного образования детей</w:t>
            </w:r>
          </w:p>
        </w:tc>
        <w:tc>
          <w:tcPr>
            <w:tcW w:w="1134" w:type="dxa"/>
          </w:tcPr>
          <w:p w:rsidR="00D3290E" w:rsidRPr="008519CD" w:rsidRDefault="00D3290E" w:rsidP="00F47EE3">
            <w:pPr>
              <w:jc w:val="center"/>
            </w:pPr>
            <w:r w:rsidRPr="008519CD">
              <w:t>%</w:t>
            </w:r>
          </w:p>
        </w:tc>
        <w:tc>
          <w:tcPr>
            <w:tcW w:w="3248" w:type="dxa"/>
          </w:tcPr>
          <w:p w:rsidR="00D3290E" w:rsidRPr="008519CD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</w:p>
          <w:p w:rsidR="00D3290E" w:rsidRPr="008519CD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8519CD">
              <w:t>А- численность  аттестованных  педагогических работников, участвующих в реализации программ дополнительного образования детей;</w:t>
            </w:r>
          </w:p>
          <w:p w:rsidR="00D3290E" w:rsidRPr="008519CD" w:rsidRDefault="00D3290E" w:rsidP="00F47EE3">
            <w:pPr>
              <w:ind w:left="-108" w:right="-108"/>
              <w:jc w:val="center"/>
            </w:pPr>
            <w:r w:rsidRPr="008519CD">
              <w:t>В - общая численность педагогических работников, участвующих в реализации программ дополнительного образования детей</w:t>
            </w:r>
          </w:p>
          <w:p w:rsidR="00D3290E" w:rsidRPr="008519CD" w:rsidRDefault="00D3290E" w:rsidP="00F47EE3">
            <w:pPr>
              <w:ind w:left="-108" w:right="-108"/>
              <w:jc w:val="center"/>
              <w:rPr>
                <w:position w:val="-24"/>
              </w:rPr>
            </w:pPr>
            <w:r w:rsidRPr="008519CD">
              <w:rPr>
                <w:position w:val="-24"/>
              </w:rPr>
              <w:object w:dxaOrig="1000" w:dyaOrig="620">
                <v:shape id="_x0000_i1039" type="#_x0000_t75" style="width:50.25pt;height:30pt" o:ole="">
                  <v:imagedata r:id="rId8" o:title=""/>
                </v:shape>
                <o:OLEObject Type="Embed" ProgID="Equation.3" ShapeID="_x0000_i1039" DrawAspect="Content" ObjectID="_1482657261" r:id="rId29"/>
              </w:object>
            </w:r>
          </w:p>
          <w:p w:rsidR="00D3290E" w:rsidRPr="008519CD" w:rsidRDefault="00D3290E" w:rsidP="00F47EE3">
            <w:pPr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572" w:type="dxa"/>
          </w:tcPr>
          <w:p w:rsidR="00D3290E" w:rsidRPr="00AF2F13" w:rsidRDefault="00E41880" w:rsidP="00D23D80">
            <w:pPr>
              <w:jc w:val="center"/>
              <w:rPr>
                <w:highlight w:val="red"/>
              </w:rPr>
            </w:pPr>
            <w:r>
              <w:t>50 (3\6)</w:t>
            </w:r>
          </w:p>
        </w:tc>
        <w:tc>
          <w:tcPr>
            <w:tcW w:w="1332" w:type="dxa"/>
          </w:tcPr>
          <w:p w:rsidR="00D3290E" w:rsidRPr="00AF2F13" w:rsidRDefault="00A611D1" w:rsidP="00D23D80">
            <w:pPr>
              <w:jc w:val="center"/>
              <w:rPr>
                <w:highlight w:val="red"/>
              </w:rPr>
            </w:pPr>
            <w:r>
              <w:t>50</w:t>
            </w:r>
            <w:r w:rsidR="00D23D80">
              <w:t xml:space="preserve"> </w:t>
            </w:r>
            <w:r>
              <w:t>(3\6)</w:t>
            </w:r>
          </w:p>
        </w:tc>
        <w:tc>
          <w:tcPr>
            <w:tcW w:w="1754" w:type="dxa"/>
          </w:tcPr>
          <w:p w:rsidR="00D3290E" w:rsidRPr="008519CD" w:rsidRDefault="00E41880" w:rsidP="00D23D80">
            <w:pPr>
              <w:jc w:val="center"/>
            </w:pPr>
            <w:r>
              <w:rPr>
                <w:lang w:val="en-US"/>
              </w:rPr>
              <w:t>60</w:t>
            </w:r>
            <w:r w:rsidR="00D23D80">
              <w:t xml:space="preserve"> </w:t>
            </w:r>
            <w:r>
              <w:t xml:space="preserve"> (3\</w:t>
            </w:r>
            <w:r>
              <w:rPr>
                <w:lang w:val="en-US"/>
              </w:rPr>
              <w:t>5</w:t>
            </w:r>
            <w:r w:rsidR="00A611D1">
              <w:t>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D3290E" w:rsidRPr="003066DC" w:rsidTr="00D23D80">
        <w:trPr>
          <w:trHeight w:val="3239"/>
        </w:trPr>
        <w:tc>
          <w:tcPr>
            <w:tcW w:w="2624" w:type="dxa"/>
          </w:tcPr>
          <w:p w:rsidR="00D3290E" w:rsidRPr="00AF2F13" w:rsidRDefault="00D3290E" w:rsidP="00D23D80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D3290E" w:rsidRPr="00AF2F13" w:rsidRDefault="00D3290E" w:rsidP="00D23D80">
            <w:pPr>
              <w:ind w:left="-108" w:right="-108"/>
              <w:jc w:val="center"/>
            </w:pPr>
            <w:r w:rsidRPr="00AF2F13">
              <w:t>Доля педагогических работников, участвующих в реализации программ дополнительного образования детей, прошедших курсы повышения квалификации в течение учебного года от общего числа педагогических работников, участвующих в реализации программ дополнительного образования детей</w:t>
            </w:r>
          </w:p>
          <w:p w:rsidR="00D3290E" w:rsidRPr="00AF2F13" w:rsidRDefault="00D3290E" w:rsidP="00D23D8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290E" w:rsidRPr="00AF2F13" w:rsidRDefault="00D3290E" w:rsidP="00F47EE3">
            <w:pPr>
              <w:jc w:val="center"/>
            </w:pPr>
            <w:r w:rsidRPr="00AF2F13">
              <w:t>%</w:t>
            </w:r>
          </w:p>
        </w:tc>
        <w:tc>
          <w:tcPr>
            <w:tcW w:w="3248" w:type="dxa"/>
          </w:tcPr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</w:p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AF2F13">
              <w:t>А - численность    педагогических работников,  участвующих в реализации программ дополнительного образования детей прошедших курсы повышения квалификации;</w:t>
            </w:r>
          </w:p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AF2F13">
              <w:t>В - общая численность педагогических работников, участвующих в реализации программ дополнительного образования детей</w:t>
            </w:r>
          </w:p>
          <w:p w:rsidR="00D3290E" w:rsidRPr="00AF2F13" w:rsidRDefault="00D3290E" w:rsidP="00D23D80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AF2F13">
              <w:rPr>
                <w:position w:val="-24"/>
              </w:rPr>
              <w:object w:dxaOrig="1000" w:dyaOrig="620">
                <v:shape id="_x0000_i1040" type="#_x0000_t75" style="width:50.25pt;height:30pt" o:ole="">
                  <v:imagedata r:id="rId8" o:title=""/>
                </v:shape>
                <o:OLEObject Type="Embed" ProgID="Equation.3" ShapeID="_x0000_i1040" DrawAspect="Content" ObjectID="_1482657262" r:id="rId30"/>
              </w:object>
            </w:r>
          </w:p>
        </w:tc>
        <w:tc>
          <w:tcPr>
            <w:tcW w:w="1572" w:type="dxa"/>
          </w:tcPr>
          <w:p w:rsidR="00D3290E" w:rsidRPr="00AF2F13" w:rsidRDefault="00E41880" w:rsidP="00D23D80">
            <w:pPr>
              <w:spacing w:before="240"/>
              <w:jc w:val="center"/>
            </w:pPr>
            <w:r>
              <w:t>17  (1\6)</w:t>
            </w:r>
          </w:p>
        </w:tc>
        <w:tc>
          <w:tcPr>
            <w:tcW w:w="1332" w:type="dxa"/>
          </w:tcPr>
          <w:p w:rsidR="00D23D80" w:rsidRDefault="00D23D80" w:rsidP="00D23D80">
            <w:pPr>
              <w:jc w:val="center"/>
            </w:pPr>
          </w:p>
          <w:p w:rsidR="00D3290E" w:rsidRPr="00E41880" w:rsidRDefault="00E41880" w:rsidP="00D23D80">
            <w:pPr>
              <w:jc w:val="center"/>
              <w:rPr>
                <w:lang w:val="en-US"/>
              </w:rPr>
            </w:pPr>
            <w:r>
              <w:t>50 (3\6)</w:t>
            </w:r>
          </w:p>
        </w:tc>
        <w:tc>
          <w:tcPr>
            <w:tcW w:w="1754" w:type="dxa"/>
          </w:tcPr>
          <w:p w:rsidR="00D23D80" w:rsidRDefault="00D23D80" w:rsidP="00D23D80">
            <w:pPr>
              <w:jc w:val="center"/>
            </w:pPr>
          </w:p>
          <w:p w:rsidR="00D3290E" w:rsidRPr="00AF2F13" w:rsidRDefault="00E41880" w:rsidP="00D23D80">
            <w:pPr>
              <w:jc w:val="center"/>
            </w:pPr>
            <w:r>
              <w:rPr>
                <w:lang w:val="en-US"/>
              </w:rPr>
              <w:t>6</w:t>
            </w:r>
            <w:r w:rsidR="00A611D1">
              <w:t>0</w:t>
            </w:r>
            <w:r w:rsidR="00D23D80">
              <w:t xml:space="preserve"> </w:t>
            </w:r>
            <w:r>
              <w:t>(</w:t>
            </w:r>
            <w:r>
              <w:rPr>
                <w:lang w:val="en-US"/>
              </w:rPr>
              <w:t>3</w:t>
            </w:r>
            <w:r>
              <w:t>\</w:t>
            </w:r>
            <w:r>
              <w:rPr>
                <w:lang w:val="en-US"/>
              </w:rPr>
              <w:t>5</w:t>
            </w:r>
            <w:r w:rsidR="00A611D1">
              <w:t>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spacing w:before="80" w:after="8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Наличие органа самоуправления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ед.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autoSpaceDE w:val="0"/>
              <w:autoSpaceDN w:val="0"/>
              <w:adjustRightInd w:val="0"/>
              <w:spacing w:before="80" w:after="8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72" w:type="dxa"/>
          </w:tcPr>
          <w:p w:rsidR="00D3290E" w:rsidRPr="00F47EE3" w:rsidRDefault="00B84EC3" w:rsidP="00F47EE3">
            <w:pPr>
              <w:jc w:val="center"/>
            </w:pPr>
            <w:r>
              <w:t>Педагогический совет</w:t>
            </w: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t>Педагогический совет</w:t>
            </w:r>
          </w:p>
        </w:tc>
        <w:tc>
          <w:tcPr>
            <w:tcW w:w="1754" w:type="dxa"/>
          </w:tcPr>
          <w:p w:rsidR="00D3290E" w:rsidRPr="00F47EE3" w:rsidRDefault="00085526" w:rsidP="00F47EE3">
            <w:pPr>
              <w:jc w:val="center"/>
            </w:pPr>
            <w:r>
              <w:t>Педагогический совет</w:t>
            </w:r>
          </w:p>
        </w:tc>
        <w:tc>
          <w:tcPr>
            <w:tcW w:w="3171" w:type="dxa"/>
          </w:tcPr>
          <w:p w:rsidR="00D3290E" w:rsidRPr="00F47EE3" w:rsidRDefault="00D23D80" w:rsidP="00D23D80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 xml:space="preserve">  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spacing w:before="80" w:after="8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ед.</w:t>
            </w:r>
          </w:p>
        </w:tc>
        <w:tc>
          <w:tcPr>
            <w:tcW w:w="3248" w:type="dxa"/>
          </w:tcPr>
          <w:p w:rsidR="00D3290E" w:rsidRPr="00F47EE3" w:rsidRDefault="00D3290E" w:rsidP="00CF71A1">
            <w:pPr>
              <w:autoSpaceDE w:val="0"/>
              <w:autoSpaceDN w:val="0"/>
              <w:adjustRightInd w:val="0"/>
              <w:spacing w:before="80" w:after="8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72" w:type="dxa"/>
          </w:tcPr>
          <w:p w:rsidR="00D3290E" w:rsidRPr="00F47EE3" w:rsidRDefault="00B84EC3" w:rsidP="00F47EE3">
            <w:pPr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t>0</w:t>
            </w:r>
          </w:p>
        </w:tc>
        <w:tc>
          <w:tcPr>
            <w:tcW w:w="1754" w:type="dxa"/>
          </w:tcPr>
          <w:p w:rsidR="00D3290E" w:rsidRPr="00F47EE3" w:rsidRDefault="00085526" w:rsidP="00F47EE3">
            <w:pPr>
              <w:jc w:val="center"/>
            </w:pPr>
            <w:r>
              <w:t>0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 w:rsidRPr="00EC06E8">
              <w:t>Книга регистрации обращений граждан</w:t>
            </w:r>
          </w:p>
        </w:tc>
      </w:tr>
    </w:tbl>
    <w:p w:rsidR="00793BC3" w:rsidRDefault="00793BC3" w:rsidP="00626787">
      <w:pPr>
        <w:jc w:val="both"/>
        <w:rPr>
          <w:sz w:val="28"/>
          <w:szCs w:val="28"/>
        </w:rPr>
      </w:pPr>
    </w:p>
    <w:p w:rsidR="00793BC3" w:rsidRDefault="00793BC3" w:rsidP="00BF3D53">
      <w:pPr>
        <w:ind w:firstLine="698"/>
        <w:jc w:val="both"/>
        <w:rPr>
          <w:sz w:val="28"/>
          <w:szCs w:val="28"/>
        </w:rPr>
      </w:pPr>
    </w:p>
    <w:p w:rsidR="00793BC3" w:rsidRDefault="00793BC3" w:rsidP="00BF3D53">
      <w:pPr>
        <w:ind w:firstLine="698"/>
        <w:jc w:val="both"/>
        <w:rPr>
          <w:sz w:val="28"/>
          <w:szCs w:val="28"/>
        </w:rPr>
      </w:pP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3.2. Объем </w:t>
      </w:r>
      <w:r w:rsidR="00793BC3" w:rsidRP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 w:rsidRP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услуги (в натуральных показателях)</w:t>
      </w:r>
    </w:p>
    <w:p w:rsidR="00D3290E" w:rsidRPr="003066DC" w:rsidRDefault="00D3290E" w:rsidP="00BF3D53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428"/>
        <w:gridCol w:w="2521"/>
        <w:gridCol w:w="2238"/>
        <w:gridCol w:w="2504"/>
        <w:gridCol w:w="2510"/>
      </w:tblGrid>
      <w:tr w:rsidR="00D3290E" w:rsidRPr="003066DC">
        <w:tc>
          <w:tcPr>
            <w:tcW w:w="2585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28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263" w:type="dxa"/>
            <w:gridSpan w:val="3"/>
          </w:tcPr>
          <w:p w:rsidR="00D3290E" w:rsidRPr="003066DC" w:rsidRDefault="00D3290E" w:rsidP="00793BC3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 показателей объема </w:t>
            </w:r>
            <w:r w:rsidR="00793BC3">
              <w:t xml:space="preserve"> </w:t>
            </w:r>
            <w:r w:rsidRPr="003066DC">
              <w:t>муниципальной</w:t>
            </w:r>
            <w:r w:rsidR="00793BC3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510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238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504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</w:tr>
      <w:tr w:rsidR="00D3290E" w:rsidRPr="003066DC">
        <w:tc>
          <w:tcPr>
            <w:tcW w:w="2585" w:type="dxa"/>
          </w:tcPr>
          <w:p w:rsidR="00D3290E" w:rsidRDefault="00D3290E" w:rsidP="008B6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постоянно действующих кружков (секций) </w:t>
            </w:r>
          </w:p>
        </w:tc>
        <w:tc>
          <w:tcPr>
            <w:tcW w:w="2428" w:type="dxa"/>
          </w:tcPr>
          <w:p w:rsidR="00D3290E" w:rsidRPr="008B6EBD" w:rsidRDefault="00D3290E" w:rsidP="008B6EBD">
            <w:pPr>
              <w:jc w:val="center"/>
            </w:pPr>
            <w:r w:rsidRPr="008B6EBD">
              <w:t>ед.</w:t>
            </w:r>
          </w:p>
        </w:tc>
        <w:tc>
          <w:tcPr>
            <w:tcW w:w="2521" w:type="dxa"/>
          </w:tcPr>
          <w:p w:rsidR="00D3290E" w:rsidRPr="008B6EBD" w:rsidRDefault="00B84EC3" w:rsidP="008B6EBD">
            <w:pPr>
              <w:jc w:val="center"/>
            </w:pPr>
            <w:r>
              <w:t>6</w:t>
            </w:r>
          </w:p>
        </w:tc>
        <w:tc>
          <w:tcPr>
            <w:tcW w:w="2238" w:type="dxa"/>
          </w:tcPr>
          <w:p w:rsidR="00D3290E" w:rsidRPr="00E41880" w:rsidRDefault="00E41880" w:rsidP="008B6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04" w:type="dxa"/>
          </w:tcPr>
          <w:p w:rsidR="00D3290E" w:rsidRPr="00E41880" w:rsidRDefault="00E41880" w:rsidP="008B6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10" w:type="dxa"/>
          </w:tcPr>
          <w:p w:rsidR="00D3290E" w:rsidRPr="008B6EBD" w:rsidRDefault="002C7121" w:rsidP="008B6EBD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 xml:space="preserve">  </w:t>
            </w:r>
          </w:p>
        </w:tc>
      </w:tr>
      <w:tr w:rsidR="00D3290E" w:rsidRPr="003066DC">
        <w:tc>
          <w:tcPr>
            <w:tcW w:w="2585" w:type="dxa"/>
          </w:tcPr>
          <w:p w:rsidR="00D3290E" w:rsidRPr="003066DC" w:rsidRDefault="00D3290E" w:rsidP="00811B68">
            <w:pPr>
              <w:jc w:val="both"/>
            </w:pPr>
            <w:r>
              <w:t>Число участников кружков (секций)</w:t>
            </w:r>
          </w:p>
        </w:tc>
        <w:tc>
          <w:tcPr>
            <w:tcW w:w="2428" w:type="dxa"/>
          </w:tcPr>
          <w:p w:rsidR="00D3290E" w:rsidRPr="008B6EBD" w:rsidRDefault="00D3290E" w:rsidP="008B6EBD">
            <w:pPr>
              <w:jc w:val="center"/>
            </w:pPr>
            <w:r w:rsidRPr="008B6EBD">
              <w:t>человек</w:t>
            </w:r>
          </w:p>
        </w:tc>
        <w:tc>
          <w:tcPr>
            <w:tcW w:w="2521" w:type="dxa"/>
          </w:tcPr>
          <w:p w:rsidR="00D3290E" w:rsidRPr="00E41880" w:rsidRDefault="00E41880" w:rsidP="008B6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38" w:type="dxa"/>
          </w:tcPr>
          <w:p w:rsidR="00D3290E" w:rsidRPr="00E41880" w:rsidRDefault="00E41880" w:rsidP="008B6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4" w:type="dxa"/>
          </w:tcPr>
          <w:p w:rsidR="00D3290E" w:rsidRPr="00E41880" w:rsidRDefault="00E41880" w:rsidP="008B6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10" w:type="dxa"/>
          </w:tcPr>
          <w:p w:rsidR="00D3290E" w:rsidRPr="008B6EBD" w:rsidRDefault="002C7121" w:rsidP="008B6EBD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 xml:space="preserve">  </w:t>
            </w:r>
          </w:p>
        </w:tc>
      </w:tr>
    </w:tbl>
    <w:p w:rsidR="00D3290E" w:rsidRDefault="00D3290E" w:rsidP="008B6EBD">
      <w:pPr>
        <w:jc w:val="both"/>
        <w:rPr>
          <w:sz w:val="28"/>
          <w:szCs w:val="28"/>
        </w:rPr>
      </w:pP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4. Порядок оказания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</w:t>
      </w:r>
    </w:p>
    <w:p w:rsidR="00D3290E" w:rsidRPr="00793BC3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93BC3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 </w:t>
      </w:r>
    </w:p>
    <w:p w:rsidR="00626787" w:rsidRDefault="00626787" w:rsidP="00626787">
      <w:pPr>
        <w:ind w:firstLine="698"/>
      </w:pPr>
      <w:r w:rsidRPr="004E0A39">
        <w:t xml:space="preserve">  </w:t>
      </w:r>
      <w:r>
        <w:t xml:space="preserve">  </w:t>
      </w:r>
      <w:r w:rsidRPr="004E0A39">
        <w:t xml:space="preserve"> Конституция Российской Федерации (от 25.12.1993 года с изменениями и дополнениями)</w:t>
      </w:r>
    </w:p>
    <w:p w:rsidR="00626787" w:rsidRPr="00212F26" w:rsidRDefault="00626787" w:rsidP="00626787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</w:t>
      </w:r>
      <w:r>
        <w:t xml:space="preserve"> (ред. от 02.12.2013г  с изменениями, вступившим в силу от 13.12.2013г)</w:t>
      </w:r>
      <w:r w:rsidRPr="004E0A39">
        <w:t xml:space="preserve"> «Об основных гарантиях прав ребенка в Российской Федерации»</w:t>
      </w:r>
    </w:p>
    <w:p w:rsidR="00626787" w:rsidRPr="002E43C5" w:rsidRDefault="00D23D80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="00626787"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</w:t>
      </w:r>
      <w:r w:rsidR="00626787">
        <w:t xml:space="preserve"> от 25.11.2013г</w:t>
      </w:r>
      <w:r w:rsidR="00626787" w:rsidRPr="00637F2F">
        <w:t xml:space="preserve"> </w:t>
      </w:r>
      <w:r w:rsidR="00626787">
        <w:t xml:space="preserve">на основе изменений, внесенных Федеральным </w:t>
      </w:r>
      <w:r w:rsidR="00626787">
        <w:rPr>
          <w:rStyle w:val="u"/>
        </w:rPr>
        <w:t>законом</w:t>
      </w:r>
      <w:r w:rsidR="00626787">
        <w:t xml:space="preserve"> от 25.11.2013 N 317-ФЗ.</w:t>
      </w:r>
      <w:r w:rsidR="00626787" w:rsidRPr="002E43C5">
        <w:t>;</w:t>
      </w:r>
    </w:p>
    <w:p w:rsidR="00626787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>Федеральный закон РФ «Об образовании в Российской  Федерации» № 273-ФЗ</w:t>
      </w:r>
      <w:r w:rsidRPr="002E43C5">
        <w:t>;</w:t>
      </w:r>
    </w:p>
    <w:p w:rsidR="00626787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626787" w:rsidRPr="00147057" w:rsidRDefault="00626787" w:rsidP="00F02F82">
      <w:pPr>
        <w:pStyle w:val="1"/>
        <w:ind w:left="786"/>
        <w:jc w:val="left"/>
      </w:pPr>
      <w:r>
        <w:rPr>
          <w:b w:val="0"/>
          <w:sz w:val="20"/>
          <w:szCs w:val="20"/>
        </w:rPr>
        <w:t xml:space="preserve">  </w:t>
      </w:r>
      <w:hyperlink r:id="rId31" w:history="1">
        <w:r w:rsidRPr="00147057">
          <w:rPr>
            <w:rStyle w:val="aff3"/>
            <w:b w:val="0"/>
            <w:color w:val="auto"/>
            <w:sz w:val="20"/>
            <w:szCs w:val="20"/>
          </w:rPr>
          <w:t>Постановление Правительств</w:t>
        </w:r>
        <w:r>
          <w:rPr>
            <w:rStyle w:val="aff3"/>
            <w:b w:val="0"/>
            <w:color w:val="auto"/>
            <w:sz w:val="20"/>
            <w:szCs w:val="20"/>
          </w:rPr>
          <w:t>а Чукотского автономного округа от 30 января 2013 г. N 26</w:t>
        </w:r>
        <w:r w:rsidRPr="00147057">
          <w:rPr>
            <w:rStyle w:val="aff3"/>
            <w:b w:val="0"/>
            <w:color w:val="auto"/>
            <w:sz w:val="20"/>
            <w:szCs w:val="20"/>
          </w:rPr>
          <w:t xml:space="preserve">"О внесении изменений в Постановление Правительства Чукотского </w:t>
        </w:r>
        <w:r>
          <w:rPr>
            <w:rStyle w:val="aff3"/>
            <w:b w:val="0"/>
            <w:color w:val="auto"/>
            <w:sz w:val="20"/>
            <w:szCs w:val="20"/>
          </w:rPr>
          <w:t xml:space="preserve">          </w:t>
        </w:r>
        <w:r w:rsidRPr="00147057">
          <w:rPr>
            <w:rStyle w:val="aff3"/>
            <w:b w:val="0"/>
            <w:color w:val="auto"/>
            <w:sz w:val="20"/>
            <w:szCs w:val="20"/>
          </w:rPr>
          <w:t>автономного округа от 1 декабря 2011 года N 508"</w:t>
        </w:r>
      </w:hyperlink>
      <w:r w:rsidRPr="00147057">
        <w:t xml:space="preserve"> </w:t>
      </w:r>
      <w:r w:rsidRPr="00147057">
        <w:rPr>
          <w:b w:val="0"/>
          <w:sz w:val="20"/>
          <w:szCs w:val="20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задания"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Устав </w:t>
      </w:r>
      <w:r>
        <w:t>МБОУ «НШ-ДС с.Илирней»</w:t>
      </w:r>
      <w:r w:rsidRPr="002E43C5">
        <w:t>;</w:t>
      </w:r>
    </w:p>
    <w:p w:rsidR="00626787" w:rsidRPr="009C0EDE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 xml:space="preserve">Постановление Министерства здравоохранения РФ, Главного государственного санитарного врача РФ от 28.11. 2002, № </w:t>
      </w:r>
      <w:r w:rsidRPr="00147057">
        <w:rPr>
          <w:sz w:val="24"/>
          <w:szCs w:val="24"/>
        </w:rPr>
        <w:t>44</w:t>
      </w:r>
      <w:r w:rsidRPr="00147057">
        <w:rPr>
          <w:color w:val="000000"/>
          <w:sz w:val="24"/>
          <w:szCs w:val="24"/>
          <w:shd w:val="clear" w:color="auto" w:fill="FFFFFF"/>
        </w:rPr>
        <w:t xml:space="preserve"> </w:t>
      </w:r>
      <w:r w:rsidRPr="00147057">
        <w:rPr>
          <w:color w:val="000000"/>
          <w:shd w:val="clear" w:color="auto" w:fill="FFFFFF"/>
        </w:rPr>
        <w:t>(ред. от 29.12.2010)</w:t>
      </w:r>
      <w:r w:rsidRPr="009C0EDE">
        <w:t xml:space="preserve"> «О введении в действие санитарно-эпидемиологических правил и нормативов СанПин 2.4.2.  1178-02»</w:t>
      </w:r>
      <w:r>
        <w:t>;</w:t>
      </w:r>
    </w:p>
    <w:p w:rsidR="00626787" w:rsidRPr="009C0EDE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9C0EDE"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r w:rsidRPr="002E43C5">
        <w:t>СНиП</w:t>
      </w:r>
      <w:r w:rsidRPr="002E43C5">
        <w:rPr>
          <w:noProof/>
        </w:rPr>
        <w:t xml:space="preserve"> 21-01-97 "Пожарная безопасность зданий и сооружений";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lastRenderedPageBreak/>
        <w:t xml:space="preserve"> </w:t>
      </w:r>
      <w:r w:rsidRPr="002E43C5"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2.08.02-89 "Общественные здания и сооружения";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3.03.01-87 "Несущие и ограждающие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2.03.11-85 "Защита строительных конструкций от коррозий";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2.03.13-88 "Полы";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2.03.06.-85 "Алюминиевые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-26-76 "Кровля";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2.04.01-85 "Внутренний водопровод и канализация зданий";</w:t>
      </w:r>
    </w:p>
    <w:p w:rsidR="00D3290E" w:rsidRPr="003066DC" w:rsidRDefault="00626787" w:rsidP="002C7121">
      <w:pPr>
        <w:numPr>
          <w:ilvl w:val="0"/>
          <w:numId w:val="44"/>
        </w:numPr>
        <w:tabs>
          <w:tab w:val="clear" w:pos="502"/>
          <w:tab w:val="num" w:pos="142"/>
        </w:tabs>
        <w:autoSpaceDE w:val="0"/>
        <w:autoSpaceDN w:val="0"/>
        <w:adjustRightInd w:val="0"/>
        <w:jc w:val="both"/>
        <w:outlineLvl w:val="1"/>
      </w:pPr>
      <w:r w:rsidRPr="002E43C5">
        <w:t>СНиП 2.04.05-91 "Отопление, вентиляция и кондиционирование".</w:t>
      </w: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4.2. Порядок информирования потенциальных потребителей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услуги</w:t>
      </w:r>
    </w:p>
    <w:p w:rsidR="00D3290E" w:rsidRPr="003066DC" w:rsidRDefault="00D3290E" w:rsidP="00BF3D53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804"/>
        <w:gridCol w:w="3799"/>
      </w:tblGrid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Способ информирования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Состав размещаемой информации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Частота обновления информации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Размещение информации в интернете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7A43AA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7A43AA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B80D2D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Проведение отчётных мероприятий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Информирование родителей на родительских собраниях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r w:rsidRPr="007A43AA">
              <w:t>Средства массовой информации</w:t>
            </w:r>
          </w:p>
        </w:tc>
        <w:tc>
          <w:tcPr>
            <w:tcW w:w="6804" w:type="dxa"/>
          </w:tcPr>
          <w:p w:rsidR="00D3290E" w:rsidRPr="007A43AA" w:rsidRDefault="00D3290E" w:rsidP="00811B68">
            <w:r w:rsidRPr="007A43AA">
              <w:t>Информация  о проводимых мероприятиях в ОУ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ind w:firstLine="372"/>
              <w:jc w:val="center"/>
            </w:pPr>
            <w:r w:rsidRPr="007A43AA">
              <w:t>По мере необходимости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r w:rsidRPr="007A43AA">
              <w:t>Информационный стенд для родителей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D3290E" w:rsidRPr="007A43AA" w:rsidRDefault="00D3290E" w:rsidP="00811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A43AA">
              <w:rPr>
                <w:rFonts w:ascii="Times New Roman" w:hAnsi="Times New Roman" w:cs="Times New Roman"/>
                <w:u w:val="single"/>
              </w:rPr>
              <w:t>копии:</w:t>
            </w:r>
          </w:p>
          <w:p w:rsidR="00D3290E" w:rsidRPr="007A43AA" w:rsidRDefault="00D3290E" w:rsidP="00811B6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D3290E" w:rsidRPr="007A43AA" w:rsidRDefault="00D3290E" w:rsidP="00811B6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свидетельства о государственной аккредитации (с приложениями);</w:t>
            </w:r>
          </w:p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D3290E" w:rsidRPr="007A43AA" w:rsidRDefault="00D3290E" w:rsidP="00B80D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3799" w:type="dxa"/>
          </w:tcPr>
          <w:p w:rsidR="00D3290E" w:rsidRPr="007A43AA" w:rsidRDefault="00D3290E" w:rsidP="00B80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3290E" w:rsidRPr="003066DC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799" w:type="dxa"/>
          </w:tcPr>
          <w:p w:rsidR="00D3290E" w:rsidRPr="00A8152B" w:rsidRDefault="00D3290E" w:rsidP="00B80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D3290E" w:rsidRDefault="00D3290E" w:rsidP="00BF3D53">
      <w:pPr>
        <w:ind w:firstLine="698"/>
        <w:jc w:val="both"/>
        <w:rPr>
          <w:sz w:val="16"/>
          <w:szCs w:val="16"/>
        </w:rPr>
      </w:pP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5. Основания для досрочного прекращения исполнения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муниципального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задания</w:t>
      </w: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>- ликвидация и реорганизация учреждений образования</w:t>
      </w:r>
    </w:p>
    <w:p w:rsidR="00D3290E" w:rsidRPr="00793BC3" w:rsidRDefault="00D3290E" w:rsidP="00BC3F88">
      <w:pPr>
        <w:rPr>
          <w:sz w:val="26"/>
          <w:szCs w:val="26"/>
        </w:rPr>
      </w:pPr>
      <w:r w:rsidRPr="00793BC3">
        <w:rPr>
          <w:sz w:val="26"/>
          <w:szCs w:val="26"/>
        </w:rPr>
        <w:t xml:space="preserve">         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793BC3" w:rsidRDefault="00D3290E" w:rsidP="00BC3F88">
      <w:pPr>
        <w:ind w:left="720"/>
        <w:rPr>
          <w:sz w:val="26"/>
          <w:szCs w:val="26"/>
        </w:rPr>
      </w:pPr>
      <w:r w:rsidRPr="00793BC3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793BC3" w:rsidRDefault="00D3290E" w:rsidP="00793BC3">
      <w:pPr>
        <w:ind w:left="720"/>
        <w:rPr>
          <w:sz w:val="26"/>
          <w:szCs w:val="26"/>
        </w:rPr>
      </w:pPr>
      <w:r w:rsidRPr="00793BC3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793BC3">
        <w:rPr>
          <w:sz w:val="26"/>
          <w:szCs w:val="26"/>
        </w:rPr>
        <w:tab/>
      </w: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6. Предельные цены (тарифы) на оплату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</w:t>
      </w:r>
      <w:r w:rsidR="00793BC3">
        <w:rPr>
          <w:sz w:val="26"/>
          <w:szCs w:val="26"/>
        </w:rPr>
        <w:t>у</w:t>
      </w:r>
      <w:r w:rsidRPr="00793BC3">
        <w:rPr>
          <w:sz w:val="26"/>
          <w:szCs w:val="26"/>
        </w:rPr>
        <w:t>слуга предоставляется бесплатно.</w:t>
      </w: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</w:p>
    <w:sectPr w:rsidR="00D3290E" w:rsidRPr="00793BC3" w:rsidSect="005C286D">
      <w:pgSz w:w="16838" w:h="11906" w:orient="landscape"/>
      <w:pgMar w:top="1559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FF" w:rsidRDefault="00DF62FF">
      <w:r>
        <w:separator/>
      </w:r>
    </w:p>
  </w:endnote>
  <w:endnote w:type="continuationSeparator" w:id="0">
    <w:p w:rsidR="00DF62FF" w:rsidRDefault="00D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FF" w:rsidRDefault="00DF62FF">
      <w:r>
        <w:separator/>
      </w:r>
    </w:p>
  </w:footnote>
  <w:footnote w:type="continuationSeparator" w:id="0">
    <w:p w:rsidR="00DF62FF" w:rsidRDefault="00DF6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92" w:rsidRDefault="00FA1A9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FA1A92" w:rsidRDefault="00FA1A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37621A"/>
    <w:multiLevelType w:val="hybridMultilevel"/>
    <w:tmpl w:val="A036A2A2"/>
    <w:lvl w:ilvl="0" w:tplc="674C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7C3"/>
    <w:multiLevelType w:val="hybridMultilevel"/>
    <w:tmpl w:val="3DCC2A90"/>
    <w:lvl w:ilvl="0" w:tplc="B186FCC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02928"/>
    <w:multiLevelType w:val="hybridMultilevel"/>
    <w:tmpl w:val="EBA0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7">
    <w:nsid w:val="1A741086"/>
    <w:multiLevelType w:val="hybridMultilevel"/>
    <w:tmpl w:val="F612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64AC"/>
    <w:multiLevelType w:val="hybridMultilevel"/>
    <w:tmpl w:val="A2E80C22"/>
    <w:lvl w:ilvl="0" w:tplc="E630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0A6FE">
      <w:numFmt w:val="none"/>
      <w:lvlText w:val=""/>
      <w:lvlJc w:val="left"/>
      <w:pPr>
        <w:tabs>
          <w:tab w:val="num" w:pos="360"/>
        </w:tabs>
      </w:pPr>
    </w:lvl>
    <w:lvl w:ilvl="2" w:tplc="0FB4B602">
      <w:numFmt w:val="none"/>
      <w:lvlText w:val=""/>
      <w:lvlJc w:val="left"/>
      <w:pPr>
        <w:tabs>
          <w:tab w:val="num" w:pos="360"/>
        </w:tabs>
      </w:pPr>
    </w:lvl>
    <w:lvl w:ilvl="3" w:tplc="1C78A448">
      <w:numFmt w:val="none"/>
      <w:lvlText w:val=""/>
      <w:lvlJc w:val="left"/>
      <w:pPr>
        <w:tabs>
          <w:tab w:val="num" w:pos="360"/>
        </w:tabs>
      </w:pPr>
    </w:lvl>
    <w:lvl w:ilvl="4" w:tplc="EE3E710C">
      <w:numFmt w:val="none"/>
      <w:lvlText w:val=""/>
      <w:lvlJc w:val="left"/>
      <w:pPr>
        <w:tabs>
          <w:tab w:val="num" w:pos="360"/>
        </w:tabs>
      </w:pPr>
    </w:lvl>
    <w:lvl w:ilvl="5" w:tplc="76A06064">
      <w:numFmt w:val="none"/>
      <w:lvlText w:val=""/>
      <w:lvlJc w:val="left"/>
      <w:pPr>
        <w:tabs>
          <w:tab w:val="num" w:pos="360"/>
        </w:tabs>
      </w:pPr>
    </w:lvl>
    <w:lvl w:ilvl="6" w:tplc="5EDCB20E">
      <w:numFmt w:val="none"/>
      <w:lvlText w:val=""/>
      <w:lvlJc w:val="left"/>
      <w:pPr>
        <w:tabs>
          <w:tab w:val="num" w:pos="360"/>
        </w:tabs>
      </w:pPr>
    </w:lvl>
    <w:lvl w:ilvl="7" w:tplc="39468C52">
      <w:numFmt w:val="none"/>
      <w:lvlText w:val=""/>
      <w:lvlJc w:val="left"/>
      <w:pPr>
        <w:tabs>
          <w:tab w:val="num" w:pos="360"/>
        </w:tabs>
      </w:pPr>
    </w:lvl>
    <w:lvl w:ilvl="8" w:tplc="A628E50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9569CA"/>
    <w:multiLevelType w:val="hybridMultilevel"/>
    <w:tmpl w:val="2B46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cs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920B0"/>
    <w:multiLevelType w:val="hybridMultilevel"/>
    <w:tmpl w:val="C6A422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9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91E00"/>
    <w:multiLevelType w:val="hybridMultilevel"/>
    <w:tmpl w:val="267CB37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A077593"/>
    <w:multiLevelType w:val="hybridMultilevel"/>
    <w:tmpl w:val="047436F4"/>
    <w:lvl w:ilvl="0" w:tplc="0DB6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800EC7"/>
    <w:multiLevelType w:val="multilevel"/>
    <w:tmpl w:val="CBD67C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70"/>
        </w:tabs>
        <w:ind w:left="2870" w:hanging="2160"/>
      </w:pPr>
    </w:lvl>
  </w:abstractNum>
  <w:abstractNum w:abstractNumId="27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2">
    <w:nsid w:val="6FD05434"/>
    <w:multiLevelType w:val="hybridMultilevel"/>
    <w:tmpl w:val="BA28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DA6CF3"/>
    <w:multiLevelType w:val="hybridMultilevel"/>
    <w:tmpl w:val="CBCCD3F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70A7A87"/>
    <w:multiLevelType w:val="hybridMultilevel"/>
    <w:tmpl w:val="5B5A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F222C"/>
    <w:multiLevelType w:val="multilevel"/>
    <w:tmpl w:val="B89CC984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1305"/>
      </w:p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1305"/>
      </w:p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1305"/>
      </w:p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1305"/>
      </w:pPr>
    </w:lvl>
    <w:lvl w:ilvl="5">
      <w:start w:val="1"/>
      <w:numFmt w:val="decimal"/>
      <w:isLgl/>
      <w:lvlText w:val="%1.%2.%3.%4.%5.%6"/>
      <w:lvlJc w:val="left"/>
      <w:pPr>
        <w:tabs>
          <w:tab w:val="num" w:pos="2205"/>
        </w:tabs>
        <w:ind w:left="2205" w:hanging="1305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</w:lvl>
  </w:abstractNum>
  <w:abstractNum w:abstractNumId="38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40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cs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31"/>
  </w:num>
  <w:num w:numId="5">
    <w:abstractNumId w:val="20"/>
  </w:num>
  <w:num w:numId="6">
    <w:abstractNumId w:val="11"/>
  </w:num>
  <w:num w:numId="7">
    <w:abstractNumId w:val="8"/>
  </w:num>
  <w:num w:numId="8">
    <w:abstractNumId w:val="2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0"/>
  </w:num>
  <w:num w:numId="17">
    <w:abstractNumId w:val="41"/>
  </w:num>
  <w:num w:numId="18">
    <w:abstractNumId w:val="13"/>
  </w:num>
  <w:num w:numId="19">
    <w:abstractNumId w:val="29"/>
  </w:num>
  <w:num w:numId="20">
    <w:abstractNumId w:val="12"/>
  </w:num>
  <w:num w:numId="21">
    <w:abstractNumId w:val="19"/>
  </w:num>
  <w:num w:numId="22">
    <w:abstractNumId w:val="36"/>
  </w:num>
  <w:num w:numId="23">
    <w:abstractNumId w:val="16"/>
  </w:num>
  <w:num w:numId="24">
    <w:abstractNumId w:val="27"/>
  </w:num>
  <w:num w:numId="25">
    <w:abstractNumId w:val="23"/>
  </w:num>
  <w:num w:numId="26">
    <w:abstractNumId w:val="39"/>
  </w:num>
  <w:num w:numId="27">
    <w:abstractNumId w:val="30"/>
  </w:num>
  <w:num w:numId="28">
    <w:abstractNumId w:val="40"/>
  </w:num>
  <w:num w:numId="29">
    <w:abstractNumId w:val="6"/>
  </w:num>
  <w:num w:numId="30">
    <w:abstractNumId w:val="18"/>
  </w:num>
  <w:num w:numId="31">
    <w:abstractNumId w:val="4"/>
  </w:num>
  <w:num w:numId="32">
    <w:abstractNumId w:val="38"/>
  </w:num>
  <w:num w:numId="33">
    <w:abstractNumId w:val="15"/>
  </w:num>
  <w:num w:numId="34">
    <w:abstractNumId w:val="2"/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7"/>
  </w:num>
  <w:num w:numId="43">
    <w:abstractNumId w:val="9"/>
  </w:num>
  <w:num w:numId="44">
    <w:abstractNumId w:val="22"/>
  </w:num>
  <w:num w:numId="45">
    <w:abstractNumId w:val="1"/>
  </w:num>
  <w:num w:numId="46">
    <w:abstractNumId w:val="34"/>
  </w:num>
  <w:num w:numId="47">
    <w:abstractNumId w:val="3"/>
  </w:num>
  <w:num w:numId="48">
    <w:abstractNumId w:val="3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5D"/>
    <w:rsid w:val="00020AC8"/>
    <w:rsid w:val="000276BB"/>
    <w:rsid w:val="00032DAF"/>
    <w:rsid w:val="0003433E"/>
    <w:rsid w:val="000359F2"/>
    <w:rsid w:val="000420C4"/>
    <w:rsid w:val="00043AEE"/>
    <w:rsid w:val="00045FB7"/>
    <w:rsid w:val="0005701A"/>
    <w:rsid w:val="00057614"/>
    <w:rsid w:val="00062FCB"/>
    <w:rsid w:val="00063B55"/>
    <w:rsid w:val="00064A63"/>
    <w:rsid w:val="00066536"/>
    <w:rsid w:val="00075977"/>
    <w:rsid w:val="00081856"/>
    <w:rsid w:val="00085526"/>
    <w:rsid w:val="000A6974"/>
    <w:rsid w:val="000A784C"/>
    <w:rsid w:val="000B7256"/>
    <w:rsid w:val="000C2519"/>
    <w:rsid w:val="000D2E3B"/>
    <w:rsid w:val="000D6E04"/>
    <w:rsid w:val="000E52BB"/>
    <w:rsid w:val="000E6A5B"/>
    <w:rsid w:val="00105675"/>
    <w:rsid w:val="00121CCB"/>
    <w:rsid w:val="00125009"/>
    <w:rsid w:val="00126282"/>
    <w:rsid w:val="00133803"/>
    <w:rsid w:val="00140415"/>
    <w:rsid w:val="00147057"/>
    <w:rsid w:val="00147F13"/>
    <w:rsid w:val="00150244"/>
    <w:rsid w:val="00150700"/>
    <w:rsid w:val="001522DE"/>
    <w:rsid w:val="001526DF"/>
    <w:rsid w:val="00153902"/>
    <w:rsid w:val="001642E1"/>
    <w:rsid w:val="001679F7"/>
    <w:rsid w:val="001704C2"/>
    <w:rsid w:val="001732ED"/>
    <w:rsid w:val="0017600A"/>
    <w:rsid w:val="001823E2"/>
    <w:rsid w:val="00195E0C"/>
    <w:rsid w:val="001A00A2"/>
    <w:rsid w:val="001C43CF"/>
    <w:rsid w:val="001D02C1"/>
    <w:rsid w:val="001D0A59"/>
    <w:rsid w:val="001E15BF"/>
    <w:rsid w:val="001E2A03"/>
    <w:rsid w:val="001E68D4"/>
    <w:rsid w:val="001E7F03"/>
    <w:rsid w:val="00203AEA"/>
    <w:rsid w:val="00210F24"/>
    <w:rsid w:val="00212F26"/>
    <w:rsid w:val="00220EBB"/>
    <w:rsid w:val="00223AE4"/>
    <w:rsid w:val="0022686F"/>
    <w:rsid w:val="00235018"/>
    <w:rsid w:val="00241FC4"/>
    <w:rsid w:val="00246633"/>
    <w:rsid w:val="00247CE5"/>
    <w:rsid w:val="00252755"/>
    <w:rsid w:val="0025332C"/>
    <w:rsid w:val="002612FE"/>
    <w:rsid w:val="00263197"/>
    <w:rsid w:val="0027470E"/>
    <w:rsid w:val="002809A5"/>
    <w:rsid w:val="0028265F"/>
    <w:rsid w:val="002941BC"/>
    <w:rsid w:val="00294D73"/>
    <w:rsid w:val="002B36CC"/>
    <w:rsid w:val="002C1761"/>
    <w:rsid w:val="002C5834"/>
    <w:rsid w:val="002C7121"/>
    <w:rsid w:val="002D0FDA"/>
    <w:rsid w:val="002D7D04"/>
    <w:rsid w:val="002E43C5"/>
    <w:rsid w:val="002F7277"/>
    <w:rsid w:val="00303144"/>
    <w:rsid w:val="00303A82"/>
    <w:rsid w:val="003066DC"/>
    <w:rsid w:val="0031722A"/>
    <w:rsid w:val="00324F40"/>
    <w:rsid w:val="0032668D"/>
    <w:rsid w:val="0032771F"/>
    <w:rsid w:val="0033187A"/>
    <w:rsid w:val="00333CE3"/>
    <w:rsid w:val="0034019D"/>
    <w:rsid w:val="00342429"/>
    <w:rsid w:val="00342912"/>
    <w:rsid w:val="0035000D"/>
    <w:rsid w:val="003523CF"/>
    <w:rsid w:val="0035553D"/>
    <w:rsid w:val="00357457"/>
    <w:rsid w:val="00376624"/>
    <w:rsid w:val="00387EC5"/>
    <w:rsid w:val="003C0C7E"/>
    <w:rsid w:val="003D3694"/>
    <w:rsid w:val="003D7B6D"/>
    <w:rsid w:val="003E06FB"/>
    <w:rsid w:val="003E16B8"/>
    <w:rsid w:val="003E2C41"/>
    <w:rsid w:val="003E6C44"/>
    <w:rsid w:val="00403934"/>
    <w:rsid w:val="00405229"/>
    <w:rsid w:val="00411377"/>
    <w:rsid w:val="00417856"/>
    <w:rsid w:val="00432316"/>
    <w:rsid w:val="00435283"/>
    <w:rsid w:val="00436824"/>
    <w:rsid w:val="004377CC"/>
    <w:rsid w:val="00450EFD"/>
    <w:rsid w:val="00461BBF"/>
    <w:rsid w:val="00462B04"/>
    <w:rsid w:val="0046361F"/>
    <w:rsid w:val="00476E6A"/>
    <w:rsid w:val="00481724"/>
    <w:rsid w:val="00483EF6"/>
    <w:rsid w:val="00492768"/>
    <w:rsid w:val="004A0AF5"/>
    <w:rsid w:val="004A16A5"/>
    <w:rsid w:val="004A67E5"/>
    <w:rsid w:val="004B16C1"/>
    <w:rsid w:val="004B26E1"/>
    <w:rsid w:val="004C022E"/>
    <w:rsid w:val="004C3A3A"/>
    <w:rsid w:val="004C6DBD"/>
    <w:rsid w:val="004D23E0"/>
    <w:rsid w:val="004D41F5"/>
    <w:rsid w:val="004E0A39"/>
    <w:rsid w:val="004E4150"/>
    <w:rsid w:val="0050216B"/>
    <w:rsid w:val="0050724F"/>
    <w:rsid w:val="005127BC"/>
    <w:rsid w:val="00531B92"/>
    <w:rsid w:val="005324F4"/>
    <w:rsid w:val="005338B8"/>
    <w:rsid w:val="005471CD"/>
    <w:rsid w:val="005524A2"/>
    <w:rsid w:val="00556551"/>
    <w:rsid w:val="005606E4"/>
    <w:rsid w:val="00563BC1"/>
    <w:rsid w:val="0056524D"/>
    <w:rsid w:val="00565BC4"/>
    <w:rsid w:val="005720F4"/>
    <w:rsid w:val="00572CA5"/>
    <w:rsid w:val="00576AD0"/>
    <w:rsid w:val="005819CC"/>
    <w:rsid w:val="00597BD9"/>
    <w:rsid w:val="005A148C"/>
    <w:rsid w:val="005A69F4"/>
    <w:rsid w:val="005B58FA"/>
    <w:rsid w:val="005C286D"/>
    <w:rsid w:val="005C729B"/>
    <w:rsid w:val="005D0267"/>
    <w:rsid w:val="005D0B5A"/>
    <w:rsid w:val="005E3A9F"/>
    <w:rsid w:val="005F5442"/>
    <w:rsid w:val="005F5A01"/>
    <w:rsid w:val="005F699B"/>
    <w:rsid w:val="005F78C3"/>
    <w:rsid w:val="005F7BCF"/>
    <w:rsid w:val="00607363"/>
    <w:rsid w:val="0061057C"/>
    <w:rsid w:val="00620C00"/>
    <w:rsid w:val="00624E8B"/>
    <w:rsid w:val="00626787"/>
    <w:rsid w:val="006270D1"/>
    <w:rsid w:val="00637F2F"/>
    <w:rsid w:val="00656EDE"/>
    <w:rsid w:val="006607F7"/>
    <w:rsid w:val="0068646A"/>
    <w:rsid w:val="0068744D"/>
    <w:rsid w:val="00692059"/>
    <w:rsid w:val="00693731"/>
    <w:rsid w:val="006A32F4"/>
    <w:rsid w:val="006A3721"/>
    <w:rsid w:val="006A6088"/>
    <w:rsid w:val="006B0613"/>
    <w:rsid w:val="006B1D38"/>
    <w:rsid w:val="006B3E0A"/>
    <w:rsid w:val="006C4405"/>
    <w:rsid w:val="006C4A46"/>
    <w:rsid w:val="006D06B3"/>
    <w:rsid w:val="006D3375"/>
    <w:rsid w:val="006E0822"/>
    <w:rsid w:val="006E38AB"/>
    <w:rsid w:val="006E5BD0"/>
    <w:rsid w:val="006F55C0"/>
    <w:rsid w:val="006F7E7D"/>
    <w:rsid w:val="00702AF3"/>
    <w:rsid w:val="007044F0"/>
    <w:rsid w:val="00704FC1"/>
    <w:rsid w:val="00705D73"/>
    <w:rsid w:val="00710E03"/>
    <w:rsid w:val="00712A74"/>
    <w:rsid w:val="007201AE"/>
    <w:rsid w:val="007231AE"/>
    <w:rsid w:val="00731DE8"/>
    <w:rsid w:val="00740190"/>
    <w:rsid w:val="00745A2E"/>
    <w:rsid w:val="007541E0"/>
    <w:rsid w:val="007542EA"/>
    <w:rsid w:val="00755026"/>
    <w:rsid w:val="00755CFB"/>
    <w:rsid w:val="0076075A"/>
    <w:rsid w:val="00764F2E"/>
    <w:rsid w:val="007655BF"/>
    <w:rsid w:val="00771C15"/>
    <w:rsid w:val="00771DE7"/>
    <w:rsid w:val="00774112"/>
    <w:rsid w:val="00782011"/>
    <w:rsid w:val="00783597"/>
    <w:rsid w:val="00785FC1"/>
    <w:rsid w:val="00790454"/>
    <w:rsid w:val="00793BC3"/>
    <w:rsid w:val="007A1CD4"/>
    <w:rsid w:val="007A3026"/>
    <w:rsid w:val="007A43AA"/>
    <w:rsid w:val="007C3CFD"/>
    <w:rsid w:val="007C75DA"/>
    <w:rsid w:val="007E0D6E"/>
    <w:rsid w:val="007E1C62"/>
    <w:rsid w:val="007F3C56"/>
    <w:rsid w:val="007F5211"/>
    <w:rsid w:val="00800E1F"/>
    <w:rsid w:val="00802511"/>
    <w:rsid w:val="00802985"/>
    <w:rsid w:val="00804631"/>
    <w:rsid w:val="00811B68"/>
    <w:rsid w:val="008151AB"/>
    <w:rsid w:val="008217AE"/>
    <w:rsid w:val="00823C5D"/>
    <w:rsid w:val="00824BA2"/>
    <w:rsid w:val="00825DF2"/>
    <w:rsid w:val="00832068"/>
    <w:rsid w:val="008460B8"/>
    <w:rsid w:val="00850224"/>
    <w:rsid w:val="008519CD"/>
    <w:rsid w:val="008520B5"/>
    <w:rsid w:val="008553D2"/>
    <w:rsid w:val="008A3B02"/>
    <w:rsid w:val="008A72FD"/>
    <w:rsid w:val="008B2521"/>
    <w:rsid w:val="008B6EBD"/>
    <w:rsid w:val="008D14A7"/>
    <w:rsid w:val="008D2531"/>
    <w:rsid w:val="008D3E64"/>
    <w:rsid w:val="008D4734"/>
    <w:rsid w:val="008D4848"/>
    <w:rsid w:val="008D7EBC"/>
    <w:rsid w:val="008E75B9"/>
    <w:rsid w:val="008F78CD"/>
    <w:rsid w:val="0090472A"/>
    <w:rsid w:val="00907A3E"/>
    <w:rsid w:val="00915D20"/>
    <w:rsid w:val="00923B9D"/>
    <w:rsid w:val="00923D5E"/>
    <w:rsid w:val="00927A1D"/>
    <w:rsid w:val="00930011"/>
    <w:rsid w:val="00933C01"/>
    <w:rsid w:val="0094187A"/>
    <w:rsid w:val="00943FF9"/>
    <w:rsid w:val="00951FF3"/>
    <w:rsid w:val="009557A4"/>
    <w:rsid w:val="009712C0"/>
    <w:rsid w:val="00973F26"/>
    <w:rsid w:val="009752E3"/>
    <w:rsid w:val="00975FA7"/>
    <w:rsid w:val="00984EA9"/>
    <w:rsid w:val="00986FB4"/>
    <w:rsid w:val="0098779A"/>
    <w:rsid w:val="009877AD"/>
    <w:rsid w:val="00990475"/>
    <w:rsid w:val="0099244B"/>
    <w:rsid w:val="00995DA7"/>
    <w:rsid w:val="009B26A6"/>
    <w:rsid w:val="009C0EDE"/>
    <w:rsid w:val="009C2A98"/>
    <w:rsid w:val="009C38C3"/>
    <w:rsid w:val="009D1E09"/>
    <w:rsid w:val="009D785A"/>
    <w:rsid w:val="009F5BFC"/>
    <w:rsid w:val="009F755D"/>
    <w:rsid w:val="00A05839"/>
    <w:rsid w:val="00A120AD"/>
    <w:rsid w:val="00A27E07"/>
    <w:rsid w:val="00A30BA4"/>
    <w:rsid w:val="00A40B88"/>
    <w:rsid w:val="00A42135"/>
    <w:rsid w:val="00A4643F"/>
    <w:rsid w:val="00A47B78"/>
    <w:rsid w:val="00A55287"/>
    <w:rsid w:val="00A60567"/>
    <w:rsid w:val="00A611D1"/>
    <w:rsid w:val="00A62E35"/>
    <w:rsid w:val="00A8152B"/>
    <w:rsid w:val="00A91A85"/>
    <w:rsid w:val="00AA68AF"/>
    <w:rsid w:val="00AB5E78"/>
    <w:rsid w:val="00AD6465"/>
    <w:rsid w:val="00AE1FFA"/>
    <w:rsid w:val="00AE48CD"/>
    <w:rsid w:val="00AE748B"/>
    <w:rsid w:val="00AE7D7D"/>
    <w:rsid w:val="00AF2F13"/>
    <w:rsid w:val="00AF5351"/>
    <w:rsid w:val="00B0048D"/>
    <w:rsid w:val="00B10FA0"/>
    <w:rsid w:val="00B17CC1"/>
    <w:rsid w:val="00B32DCD"/>
    <w:rsid w:val="00B42A89"/>
    <w:rsid w:val="00B55527"/>
    <w:rsid w:val="00B55C6A"/>
    <w:rsid w:val="00B56270"/>
    <w:rsid w:val="00B568FE"/>
    <w:rsid w:val="00B700CA"/>
    <w:rsid w:val="00B7066C"/>
    <w:rsid w:val="00B74030"/>
    <w:rsid w:val="00B7696A"/>
    <w:rsid w:val="00B80D2D"/>
    <w:rsid w:val="00B83394"/>
    <w:rsid w:val="00B84EC3"/>
    <w:rsid w:val="00B85A18"/>
    <w:rsid w:val="00B919B2"/>
    <w:rsid w:val="00B91EB1"/>
    <w:rsid w:val="00B94525"/>
    <w:rsid w:val="00B971F9"/>
    <w:rsid w:val="00BA0C4E"/>
    <w:rsid w:val="00BA1D5E"/>
    <w:rsid w:val="00BA7671"/>
    <w:rsid w:val="00BB6FD2"/>
    <w:rsid w:val="00BB76C0"/>
    <w:rsid w:val="00BC0482"/>
    <w:rsid w:val="00BC3F88"/>
    <w:rsid w:val="00BC7E00"/>
    <w:rsid w:val="00BD19C2"/>
    <w:rsid w:val="00BD2161"/>
    <w:rsid w:val="00BD2DED"/>
    <w:rsid w:val="00BE28EA"/>
    <w:rsid w:val="00BE5420"/>
    <w:rsid w:val="00BE5950"/>
    <w:rsid w:val="00BE6085"/>
    <w:rsid w:val="00BF11CA"/>
    <w:rsid w:val="00BF3D53"/>
    <w:rsid w:val="00C05D7C"/>
    <w:rsid w:val="00C11AAF"/>
    <w:rsid w:val="00C130A2"/>
    <w:rsid w:val="00C17633"/>
    <w:rsid w:val="00C21107"/>
    <w:rsid w:val="00C214E7"/>
    <w:rsid w:val="00C21F04"/>
    <w:rsid w:val="00C31CB5"/>
    <w:rsid w:val="00C341E0"/>
    <w:rsid w:val="00C36742"/>
    <w:rsid w:val="00C4011B"/>
    <w:rsid w:val="00C453F1"/>
    <w:rsid w:val="00C51F89"/>
    <w:rsid w:val="00C54381"/>
    <w:rsid w:val="00C56C1B"/>
    <w:rsid w:val="00C5757E"/>
    <w:rsid w:val="00C63331"/>
    <w:rsid w:val="00C7565C"/>
    <w:rsid w:val="00C819DD"/>
    <w:rsid w:val="00C81A60"/>
    <w:rsid w:val="00C82540"/>
    <w:rsid w:val="00C83593"/>
    <w:rsid w:val="00C955CC"/>
    <w:rsid w:val="00C95D69"/>
    <w:rsid w:val="00CA17B1"/>
    <w:rsid w:val="00CD3E1D"/>
    <w:rsid w:val="00CD7F56"/>
    <w:rsid w:val="00CE4A32"/>
    <w:rsid w:val="00CE5734"/>
    <w:rsid w:val="00CF71A1"/>
    <w:rsid w:val="00D0460C"/>
    <w:rsid w:val="00D10F5C"/>
    <w:rsid w:val="00D148DF"/>
    <w:rsid w:val="00D150C1"/>
    <w:rsid w:val="00D161A0"/>
    <w:rsid w:val="00D22525"/>
    <w:rsid w:val="00D23D80"/>
    <w:rsid w:val="00D24025"/>
    <w:rsid w:val="00D2538A"/>
    <w:rsid w:val="00D25AE0"/>
    <w:rsid w:val="00D27484"/>
    <w:rsid w:val="00D3254E"/>
    <w:rsid w:val="00D3290E"/>
    <w:rsid w:val="00D404C5"/>
    <w:rsid w:val="00D405FE"/>
    <w:rsid w:val="00D4144F"/>
    <w:rsid w:val="00D42E78"/>
    <w:rsid w:val="00D45597"/>
    <w:rsid w:val="00D47689"/>
    <w:rsid w:val="00D503FA"/>
    <w:rsid w:val="00D551D0"/>
    <w:rsid w:val="00D72AD5"/>
    <w:rsid w:val="00D775C9"/>
    <w:rsid w:val="00D878E5"/>
    <w:rsid w:val="00DA1B8A"/>
    <w:rsid w:val="00DA4E98"/>
    <w:rsid w:val="00DA7551"/>
    <w:rsid w:val="00DB3083"/>
    <w:rsid w:val="00DC4CD3"/>
    <w:rsid w:val="00DC57D7"/>
    <w:rsid w:val="00DC79C8"/>
    <w:rsid w:val="00DC7C1C"/>
    <w:rsid w:val="00DE2659"/>
    <w:rsid w:val="00DE3B58"/>
    <w:rsid w:val="00DF2858"/>
    <w:rsid w:val="00DF62FF"/>
    <w:rsid w:val="00E03DE4"/>
    <w:rsid w:val="00E12FC5"/>
    <w:rsid w:val="00E135D1"/>
    <w:rsid w:val="00E41880"/>
    <w:rsid w:val="00E53898"/>
    <w:rsid w:val="00E5465D"/>
    <w:rsid w:val="00E620F8"/>
    <w:rsid w:val="00E64944"/>
    <w:rsid w:val="00E67CB1"/>
    <w:rsid w:val="00E72E9C"/>
    <w:rsid w:val="00E733A5"/>
    <w:rsid w:val="00E85161"/>
    <w:rsid w:val="00E87C4E"/>
    <w:rsid w:val="00E95E80"/>
    <w:rsid w:val="00EA4837"/>
    <w:rsid w:val="00EA4C8F"/>
    <w:rsid w:val="00EB326F"/>
    <w:rsid w:val="00EB4340"/>
    <w:rsid w:val="00EB695F"/>
    <w:rsid w:val="00EC06E8"/>
    <w:rsid w:val="00ED20C1"/>
    <w:rsid w:val="00ED442D"/>
    <w:rsid w:val="00ED5ED6"/>
    <w:rsid w:val="00EE3BFA"/>
    <w:rsid w:val="00EE5D4D"/>
    <w:rsid w:val="00EF0496"/>
    <w:rsid w:val="00EF4815"/>
    <w:rsid w:val="00F02F82"/>
    <w:rsid w:val="00F032AD"/>
    <w:rsid w:val="00F07A95"/>
    <w:rsid w:val="00F10779"/>
    <w:rsid w:val="00F207F9"/>
    <w:rsid w:val="00F41523"/>
    <w:rsid w:val="00F47EE3"/>
    <w:rsid w:val="00F548C8"/>
    <w:rsid w:val="00F575AA"/>
    <w:rsid w:val="00F62CA4"/>
    <w:rsid w:val="00F64C79"/>
    <w:rsid w:val="00F751A5"/>
    <w:rsid w:val="00F83528"/>
    <w:rsid w:val="00F847DA"/>
    <w:rsid w:val="00F84FD9"/>
    <w:rsid w:val="00F857DD"/>
    <w:rsid w:val="00F91D4F"/>
    <w:rsid w:val="00F970D5"/>
    <w:rsid w:val="00FA024F"/>
    <w:rsid w:val="00FA1A92"/>
    <w:rsid w:val="00FB0471"/>
    <w:rsid w:val="00FB6CEB"/>
    <w:rsid w:val="00FB7EF7"/>
    <w:rsid w:val="00FC0A7D"/>
    <w:rsid w:val="00FC18D1"/>
    <w:rsid w:val="00FC29C5"/>
    <w:rsid w:val="00FC777F"/>
    <w:rsid w:val="00FD29A9"/>
    <w:rsid w:val="00FE7C9C"/>
    <w:rsid w:val="00FF23F4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56"/>
  </w:style>
  <w:style w:type="paragraph" w:styleId="1">
    <w:name w:val="heading 1"/>
    <w:basedOn w:val="a"/>
    <w:next w:val="a"/>
    <w:link w:val="10"/>
    <w:uiPriority w:val="9"/>
    <w:qFormat/>
    <w:rsid w:val="0041785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417856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417856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417856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9904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5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B5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59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B59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B59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 Знак Знак"/>
    <w:basedOn w:val="a"/>
    <w:uiPriority w:val="99"/>
    <w:rsid w:val="00A552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417856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417856"/>
    <w:rPr>
      <w:lang/>
    </w:rPr>
  </w:style>
  <w:style w:type="character" w:customStyle="1" w:styleId="a6">
    <w:name w:val="Основной текст Знак"/>
    <w:link w:val="a5"/>
    <w:uiPriority w:val="99"/>
    <w:semiHidden/>
    <w:rsid w:val="00BB5993"/>
    <w:rPr>
      <w:sz w:val="20"/>
      <w:szCs w:val="20"/>
    </w:rPr>
  </w:style>
  <w:style w:type="paragraph" w:styleId="a7">
    <w:name w:val="header"/>
    <w:basedOn w:val="a"/>
    <w:link w:val="a8"/>
    <w:uiPriority w:val="99"/>
    <w:rsid w:val="00417856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BB5993"/>
    <w:rPr>
      <w:sz w:val="20"/>
      <w:szCs w:val="20"/>
    </w:rPr>
  </w:style>
  <w:style w:type="character" w:styleId="a9">
    <w:name w:val="page number"/>
    <w:basedOn w:val="a0"/>
    <w:uiPriority w:val="99"/>
    <w:rsid w:val="00417856"/>
  </w:style>
  <w:style w:type="paragraph" w:styleId="aa">
    <w:name w:val="Body Text Indent"/>
    <w:basedOn w:val="a"/>
    <w:link w:val="ab"/>
    <w:uiPriority w:val="99"/>
    <w:rsid w:val="00417856"/>
    <w:pPr>
      <w:ind w:firstLine="851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BB599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417856"/>
    <w:pPr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B5993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17856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BB5993"/>
    <w:rPr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417856"/>
    <w:pPr>
      <w:shd w:val="clear" w:color="auto" w:fill="000080"/>
    </w:pPr>
    <w:rPr>
      <w:sz w:val="0"/>
      <w:szCs w:val="0"/>
      <w:lang/>
    </w:rPr>
  </w:style>
  <w:style w:type="character" w:customStyle="1" w:styleId="ad">
    <w:name w:val="Схема документа Знак"/>
    <w:link w:val="ac"/>
    <w:uiPriority w:val="99"/>
    <w:semiHidden/>
    <w:rsid w:val="00BB5993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BB5993"/>
    <w:rPr>
      <w:sz w:val="20"/>
      <w:szCs w:val="20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BB5993"/>
    <w:rPr>
      <w:sz w:val="20"/>
      <w:szCs w:val="20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rsid w:val="00BB5993"/>
    <w:rPr>
      <w:sz w:val="16"/>
      <w:szCs w:val="16"/>
    </w:rPr>
  </w:style>
  <w:style w:type="paragraph" w:customStyle="1" w:styleId="11">
    <w:name w:val="Обычный1"/>
    <w:uiPriority w:val="99"/>
    <w:rsid w:val="00E135D1"/>
    <w:pPr>
      <w:widowControl w:val="0"/>
    </w:p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uiPriority w:val="99"/>
    <w:qFormat/>
    <w:rsid w:val="00B7066C"/>
    <w:rPr>
      <w:b/>
      <w:bCs/>
    </w:rPr>
  </w:style>
  <w:style w:type="paragraph" w:styleId="af2">
    <w:name w:val="Title"/>
    <w:basedOn w:val="a"/>
    <w:link w:val="af3"/>
    <w:uiPriority w:val="10"/>
    <w:qFormat/>
    <w:rsid w:val="00B7066C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uiPriority w:val="10"/>
    <w:rsid w:val="00BB59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uiPriority w:val="11"/>
    <w:qFormat/>
    <w:rsid w:val="00990475"/>
    <w:pPr>
      <w:jc w:val="center"/>
    </w:pPr>
    <w:rPr>
      <w:rFonts w:ascii="Cambria" w:hAnsi="Cambria"/>
      <w:sz w:val="24"/>
      <w:szCs w:val="24"/>
      <w:lang/>
    </w:rPr>
  </w:style>
  <w:style w:type="character" w:customStyle="1" w:styleId="af6">
    <w:name w:val="Подзаголовок Знак"/>
    <w:link w:val="af5"/>
    <w:uiPriority w:val="11"/>
    <w:rsid w:val="00BB5993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rsid w:val="00BB5993"/>
    <w:rPr>
      <w:rFonts w:ascii="Courier New" w:hAnsi="Courier New" w:cs="Courier New"/>
      <w:sz w:val="20"/>
      <w:szCs w:val="20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 w:val="24"/>
      <w:szCs w:val="24"/>
      <w:lang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"/>
    <w:next w:val="a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Нормальный (справка)"/>
    <w:basedOn w:val="a"/>
    <w:next w:val="a"/>
    <w:uiPriority w:val="99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"/>
    <w:uiPriority w:val="99"/>
    <w:rsid w:val="00D42E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uiPriority w:val="99"/>
    <w:rsid w:val="00D42E78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uiPriority w:val="99"/>
    <w:rsid w:val="00D42E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D42E7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 Знак"/>
    <w:basedOn w:val="a"/>
    <w:uiPriority w:val="99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3066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6">
    <w:name w:val="Знак6"/>
    <w:basedOn w:val="a"/>
    <w:uiPriority w:val="99"/>
    <w:rsid w:val="00306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Моноширинный"/>
    <w:basedOn w:val="a"/>
    <w:next w:val="a"/>
    <w:uiPriority w:val="99"/>
    <w:rsid w:val="003066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f1">
    <w:name w:val="footnote reference"/>
    <w:uiPriority w:val="99"/>
    <w:semiHidden/>
    <w:rsid w:val="003066DC"/>
    <w:rPr>
      <w:vertAlign w:val="superscript"/>
    </w:rPr>
  </w:style>
  <w:style w:type="character" w:customStyle="1" w:styleId="aff2">
    <w:name w:val="Не вступил в силу"/>
    <w:uiPriority w:val="99"/>
    <w:rsid w:val="003066DC"/>
    <w:rPr>
      <w:color w:val="008080"/>
    </w:rPr>
  </w:style>
  <w:style w:type="character" w:customStyle="1" w:styleId="aff3">
    <w:name w:val="Гипертекстовая ссылка"/>
    <w:uiPriority w:val="99"/>
    <w:rsid w:val="003066DC"/>
    <w:rPr>
      <w:color w:val="008000"/>
    </w:rPr>
  </w:style>
  <w:style w:type="character" w:customStyle="1" w:styleId="aff4">
    <w:name w:val="Цветовое выделение"/>
    <w:uiPriority w:val="99"/>
    <w:rsid w:val="003066DC"/>
    <w:rPr>
      <w:b/>
      <w:bCs/>
      <w:color w:val="000080"/>
    </w:rPr>
  </w:style>
  <w:style w:type="character" w:styleId="aff5">
    <w:name w:val="FollowedHyperlink"/>
    <w:uiPriority w:val="99"/>
    <w:rsid w:val="003066DC"/>
    <w:rPr>
      <w:color w:val="0000FF"/>
      <w:u w:val="single"/>
    </w:rPr>
  </w:style>
  <w:style w:type="paragraph" w:customStyle="1" w:styleId="25">
    <w:name w:val="Знак2"/>
    <w:basedOn w:val="a"/>
    <w:uiPriority w:val="99"/>
    <w:rsid w:val="00EC06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8B6E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No Spacing"/>
    <w:uiPriority w:val="99"/>
    <w:qFormat/>
    <w:rsid w:val="008B6EBD"/>
  </w:style>
  <w:style w:type="character" w:styleId="aff7">
    <w:name w:val="Placeholder Text"/>
    <w:uiPriority w:val="99"/>
    <w:semiHidden/>
    <w:rsid w:val="00F41523"/>
    <w:rPr>
      <w:color w:val="808080"/>
    </w:rPr>
  </w:style>
  <w:style w:type="paragraph" w:styleId="aff8">
    <w:name w:val="Balloon Text"/>
    <w:basedOn w:val="a"/>
    <w:link w:val="aff9"/>
    <w:uiPriority w:val="99"/>
    <w:semiHidden/>
    <w:rsid w:val="00F41523"/>
    <w:rPr>
      <w:rFonts w:ascii="Tahoma" w:hAnsi="Tahoma"/>
      <w:sz w:val="16"/>
      <w:szCs w:val="16"/>
      <w:lang/>
    </w:rPr>
  </w:style>
  <w:style w:type="character" w:customStyle="1" w:styleId="aff9">
    <w:name w:val="Текст выноски Знак"/>
    <w:link w:val="aff8"/>
    <w:uiPriority w:val="99"/>
    <w:locked/>
    <w:rsid w:val="00F41523"/>
    <w:rPr>
      <w:rFonts w:ascii="Tahoma" w:hAnsi="Tahoma" w:cs="Tahoma"/>
      <w:sz w:val="16"/>
      <w:szCs w:val="16"/>
    </w:rPr>
  </w:style>
  <w:style w:type="paragraph" w:customStyle="1" w:styleId="affa">
    <w:name w:val="Нормальный (таблица)"/>
    <w:basedOn w:val="a"/>
    <w:next w:val="a"/>
    <w:uiPriority w:val="99"/>
    <w:rsid w:val="006920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4FD9"/>
  </w:style>
  <w:style w:type="character" w:customStyle="1" w:styleId="u">
    <w:name w:val="u"/>
    <w:basedOn w:val="a0"/>
    <w:rsid w:val="0063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hyperlink" Target="garantF1://31200485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5.e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1200485.0" TargetMode="Externa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hyperlink" Target="garantF1://31200485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oleObject" Target="embeddings/oleObject7.bin"/><Relationship Id="rId27" Type="http://schemas.openxmlformats.org/officeDocument/2006/relationships/hyperlink" Target="garantF1://31200485.0" TargetMode="External"/><Relationship Id="rId30" Type="http://schemas.openxmlformats.org/officeDocument/2006/relationships/oleObject" Target="embeddings/oleObject13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FF3BC-1AE5-4ADE-AF35-1437682E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6445</Words>
  <Characters>36742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света</cp:lastModifiedBy>
  <cp:revision>61</cp:revision>
  <cp:lastPrinted>2015-01-12T13:09:00Z</cp:lastPrinted>
  <dcterms:created xsi:type="dcterms:W3CDTF">2011-11-20T04:28:00Z</dcterms:created>
  <dcterms:modified xsi:type="dcterms:W3CDTF">2015-01-13T00:27:00Z</dcterms:modified>
</cp:coreProperties>
</file>