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72" w:rsidRDefault="00356172" w:rsidP="001C6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1" name="Рисунок 1" descr="C:\Users\школа\Pictures\2016-0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72" w:rsidRDefault="00356172" w:rsidP="00356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56172" w:rsidSect="003561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6172" w:rsidRDefault="00356172" w:rsidP="00356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DE" w:rsidRPr="00431DF9" w:rsidRDefault="001C68DE" w:rsidP="001C6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DF9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1C68DE" w:rsidRPr="00431DF9" w:rsidRDefault="001C68DE" w:rsidP="001C68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DF9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 г. N 373).</w:t>
      </w:r>
    </w:p>
    <w:p w:rsidR="001C68DE" w:rsidRPr="00431DF9" w:rsidRDefault="001C68DE" w:rsidP="001C68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 w:cs="Times New Roman"/>
          <w:bCs/>
          <w:sz w:val="24"/>
          <w:szCs w:val="24"/>
        </w:rPr>
        <w:t>зовательных учреждениях, на 2015/2016</w:t>
      </w:r>
      <w:r w:rsidRPr="00431DF9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1C68DE" w:rsidRPr="00431DF9" w:rsidRDefault="001C68DE" w:rsidP="001C68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Учебный план 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 на 2015/2016</w:t>
      </w:r>
      <w:r w:rsidRPr="00431DF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C68DE" w:rsidRPr="00431DF9" w:rsidRDefault="001C68DE" w:rsidP="001C68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Авторская программа «Программы по чукотскому языку для подготовительного – третьего классов начальной школы» (Н.Б. Емельянова – Магадан, 1992)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учебников</w:t>
      </w:r>
      <w:r w:rsidRPr="00F914F0">
        <w:rPr>
          <w:rFonts w:ascii="Times New Roman" w:hAnsi="Times New Roman" w:cs="Times New Roman"/>
          <w:sz w:val="24"/>
          <w:szCs w:val="24"/>
        </w:rPr>
        <w:t>Леонтьев В.В. Чукотский язык: учебник для 4-го кл.-5-е изд. – СПб.: отд-ние изд-ва «Просвещение», 1998</w:t>
      </w:r>
      <w:r w:rsidRPr="00431DF9">
        <w:rPr>
          <w:rFonts w:ascii="Times New Roman" w:hAnsi="Times New Roman" w:cs="Times New Roman"/>
          <w:sz w:val="24"/>
          <w:szCs w:val="24"/>
        </w:rPr>
        <w:t>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Данная р</w:t>
      </w:r>
      <w:r>
        <w:rPr>
          <w:rFonts w:ascii="Times New Roman" w:hAnsi="Times New Roman" w:cs="Times New Roman"/>
          <w:sz w:val="24"/>
          <w:szCs w:val="24"/>
        </w:rPr>
        <w:t>абочая программа рассчитана на 1 недельный час</w:t>
      </w:r>
      <w:r w:rsidRPr="00431DF9">
        <w:rPr>
          <w:rFonts w:ascii="Times New Roman" w:hAnsi="Times New Roman" w:cs="Times New Roman"/>
          <w:sz w:val="24"/>
          <w:szCs w:val="24"/>
        </w:rPr>
        <w:t xml:space="preserve"> учебного плана МБОУ «</w:t>
      </w:r>
      <w:r>
        <w:rPr>
          <w:rFonts w:ascii="Times New Roman" w:hAnsi="Times New Roman" w:cs="Times New Roman"/>
          <w:sz w:val="24"/>
          <w:szCs w:val="24"/>
        </w:rPr>
        <w:t>Начальная школа – детский сад с. Илирней</w:t>
      </w:r>
      <w:r w:rsidRPr="00431DF9">
        <w:rPr>
          <w:rFonts w:ascii="Times New Roman" w:hAnsi="Times New Roman" w:cs="Times New Roman"/>
          <w:sz w:val="24"/>
          <w:szCs w:val="24"/>
        </w:rPr>
        <w:t>».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 xml:space="preserve">В системе предметов начальной общеобразовательной школы предмет «Чукотский язык» реализует две основные </w:t>
      </w:r>
      <w:r w:rsidRPr="00431DF9">
        <w:rPr>
          <w:rFonts w:ascii="Times New Roman" w:hAnsi="Times New Roman" w:cs="Times New Roman"/>
          <w:b/>
          <w:sz w:val="24"/>
          <w:szCs w:val="24"/>
        </w:rPr>
        <w:t>цели</w:t>
      </w:r>
      <w:r w:rsidRPr="00431DF9">
        <w:rPr>
          <w:rFonts w:ascii="Times New Roman" w:hAnsi="Times New Roman" w:cs="Times New Roman"/>
          <w:sz w:val="24"/>
          <w:szCs w:val="24"/>
        </w:rPr>
        <w:t>: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Современное обучение чукотскому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национальной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31DF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31DF9">
        <w:rPr>
          <w:rFonts w:ascii="Times New Roman" w:hAnsi="Times New Roman" w:cs="Times New Roman"/>
          <w:sz w:val="24"/>
          <w:szCs w:val="24"/>
        </w:rPr>
        <w:t xml:space="preserve"> содержания предметной области «Чукотского языка»:</w:t>
      </w:r>
    </w:p>
    <w:p w:rsidR="001C68DE" w:rsidRPr="00431DF9" w:rsidRDefault="001C68DE" w:rsidP="001C68D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 xml:space="preserve">  формирование первоначальных представлений о языке как основе национального самосознания;</w:t>
      </w:r>
    </w:p>
    <w:p w:rsidR="001C68DE" w:rsidRPr="00431DF9" w:rsidRDefault="001C68DE" w:rsidP="001C68D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1C68DE" w:rsidRPr="00431DF9" w:rsidRDefault="001C68DE" w:rsidP="001C68D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1C68DE" w:rsidRPr="00431DF9" w:rsidRDefault="001C68DE" w:rsidP="001C68D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1C68DE" w:rsidRPr="00431DF9" w:rsidRDefault="001C68DE" w:rsidP="001C68D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lastRenderedPageBreak/>
        <w:t>развитие способностей к творческой деятельности, через изучение родного языка.</w:t>
      </w:r>
    </w:p>
    <w:p w:rsidR="001C68DE" w:rsidRPr="00431DF9" w:rsidRDefault="001C68DE" w:rsidP="001C6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F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ab/>
        <w:t>Особенностью курса чукотского языка является коммуникативно-познавательная основа.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Программа курса обеспечивает целостное изучение родного языка в начальной школе за счет реализации трех принципов: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1) коммуникативного (осмысление и реализация основной функции языка – быть средством общения; развитие умения ориентироваться в ситуациях – понимать цель и результат общения собеседников, контролировать и корректировать свою речь в зависимости от ситуации общения; знакомство с различными системами общения – устными и письменными, речевыми и неречевыми; формирование представления о тексте как результате речевой деятельности; развитие у учащихся потребности создавать тексты; организация общения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деятельности).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2) познавательного (усвоение языка как важнейшего инструмента познавательной деятельности человека и как средство познания мира через слово; развитие мышления младших школьников с опорой на образное и абстрактно-логическое мышление; осмысление понятия «культура», обеспечивающее целостность содержания обучения чукотскому языку, помогающее выявить пути образования изучаемого понятия; осмысление языка как знаковой системы особого рода и его заместительной функции; рассмотрение слова как сложного языкового знака, как двусторонней единицы языка и речи; объектом внимания учащихся становится как звуковая сторона слова, так и его смысл, значение; поэтапное усвоение языка от раскрытия его лексико-семантической стороны до усвоения звуко-буквенной и формально-грамматической его формы).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3) принципа личностной направленности обучения и творческой активности (пробуждение у ребенка желания учиться и получать знания; формирование представлений о родном языке и устном народном творчестве как культурно-исторической ценности; развитие интереса к изучению языка и творческой активности за счет его усвоения, построенной «от ребенка», а не «от науки о языке»; знакомство и освоение базовых ценностей, основанных на традициях чукотской культуры и обеспечивающих учащимся духовно-нравственную основу поведения и общения со сверстниками и взрослыми; творческая самореализация личности в процессе изучения родного языка и работы с произведениями народного промысла через создание собственных текстов.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Изучение чукотского языка на основе этих принципов создает реальные условия для реализации деятельностного подхода, благодаря которому предметное содержание разворачивается «от ребенка», становится доступным и интересным для учащихся.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 xml:space="preserve">Начальным этапом освоения чукотского языка является развитие словарного запаса учащихся. Основное внимание в этот период отводится изучению письменной речи и развитию фонематического слуха  детей. Параллельно с освоением письменных форм речевого общения (умениями читать и писать) идет совершенствование устных форм </w:t>
      </w:r>
      <w:r w:rsidRPr="00431DF9">
        <w:rPr>
          <w:rFonts w:ascii="Times New Roman" w:hAnsi="Times New Roman" w:cs="Times New Roman"/>
          <w:sz w:val="24"/>
          <w:szCs w:val="24"/>
        </w:rPr>
        <w:lastRenderedPageBreak/>
        <w:t>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– от истоков возникновения процесса общения у людей (в устном народном творчестве) до  современного развития.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Изучение систематического курса чукотского языка обеспечивает:</w:t>
      </w:r>
    </w:p>
    <w:p w:rsidR="001C68DE" w:rsidRPr="00431DF9" w:rsidRDefault="001C68DE" w:rsidP="001C68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сознательное овладение (на доступном детям уровне) родным языком как средством общения и познания для свободного пользования им в различных ситуациях общения;</w:t>
      </w:r>
    </w:p>
    <w:p w:rsidR="001C68DE" w:rsidRPr="00431DF9" w:rsidRDefault="001C68DE" w:rsidP="001C68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развитие коммуникативно-речевых умений (писать и говорить, слушать и читать);</w:t>
      </w:r>
    </w:p>
    <w:p w:rsidR="001C68DE" w:rsidRPr="00431DF9" w:rsidRDefault="001C68DE" w:rsidP="001C68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формирование бережного отношения к языку, его богатству, глубине и выразительности; развитие интереса к родному языку, его изучению;</w:t>
      </w:r>
    </w:p>
    <w:p w:rsidR="001C68DE" w:rsidRPr="00431DF9" w:rsidRDefault="001C68DE" w:rsidP="001C68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формирование стиля речевого общения учащихся, основанного на уважении к собеседнику и его мнению;</w:t>
      </w:r>
    </w:p>
    <w:p w:rsidR="001C68DE" w:rsidRPr="00431DF9" w:rsidRDefault="001C68DE" w:rsidP="001C68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приобщение учащихся к духовно-нравственным ценностям чукотского языка и культуры.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ab/>
        <w:t>Коммуникативно-познавательная направленность курса и реализуемый в нем системно-деятельностный подход нацеливают младших школьников на совместное изучение системы языка (фонетических, лексических, грамматических единиц) и осмысление способов функционирования этих языковых единиц в устной и письменной речи, в различных ситуациях общения и различных текстах.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ab/>
        <w:t>Содержание курса раскрывает в доступной детям форме суть и специфику языка как средства общения и познания, как знаковой системы особого рода.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ab/>
        <w:t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ab/>
        <w:t>Обучение чукотскому языку на основе данной Программы имеет личностно ориентированный характер, так как оно построено с учетом уровня развития интересов ребенка и его познавательных возможностей. Поэтому языковые понятия не даются в готовом виде, а разворачиваются как процесс их получения, а в дальнейшем – как деятельность по их усвоению.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ab/>
        <w:t>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мира, при этом возникает интерес и повышается бережное отношение к родному языку, его богатству и выразительности.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В число основных содержательных линий Программы входят:</w:t>
      </w:r>
    </w:p>
    <w:p w:rsidR="001C68DE" w:rsidRPr="00431DF9" w:rsidRDefault="001C68DE" w:rsidP="001C68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основы лингвистических знаний: фонетика и орфоэпия, графика, состав слова (морфемика), грамматика (морфология и синтаксис);</w:t>
      </w:r>
    </w:p>
    <w:p w:rsidR="001C68DE" w:rsidRPr="00431DF9" w:rsidRDefault="001C68DE" w:rsidP="001C68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1C68DE" w:rsidRPr="00431DF9" w:rsidRDefault="001C68DE" w:rsidP="001C68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lastRenderedPageBreak/>
        <w:t>развитие речи.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Для того чтобы изучение основ лингвистических знаний стало важнейшим элементом развития речи и мышления учащихся, а не тренировкой их памяти, в содержание включено формирование умений классифицировать слова по различным основаниям (смысловым и формально-грамматическим). Эти учебные умения помогают учащимся различать особенности работы со словом с его конкретным значением в лексике и с абстрактным (обобщенным) значением слов в грамматике.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В курсе изменен подход к изучению предложений. Предложение рассматривается как основная коммуникативная единица языка. Сначала формируется представление о предложении в целом (смысловая и интонационная завершенность, связи слов в предложении). Затем дети учатся классифицировать предложения по интонации, по цели высказывания.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Программа ориентируется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Программой предусматривается отработка навыков чистописания – своеобразная графическая «гимнастика», где используются образцы письма, отрабатывается написание обобщенных элементов букв, их соединений в словах, ритмическое и темповое написание слов и предложений, дается установка на каллиграфическое написание букв, их соединений, осуществляется самоконтроль и взаимопроверка.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Отдельный – весьма важный элемент Программы – знакомство со словарем. Предполагается знакомство младших школьников со словарём: обучение учащихся определённому алгоритму действий работы с данным видом источника знаний.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Раздел «Развитие речи» предполагает не только обогащение словаря, совершенствование грамматического строя речи,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Изучение систематического курса чукотского языка начинается с обобщения первоначальных сведений о речевом общении и языке как средстве коммуникации, полученных в период обучения грамоте.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Рассмотрение языка как средства общения в конкретных коммуникативно-речевых ситуациях и текстах помогает детям представить язык целостно, что повышает мотивацию в обучении родному языку.</w:t>
      </w:r>
    </w:p>
    <w:p w:rsidR="001C68DE" w:rsidRPr="00431DF9" w:rsidRDefault="001C68DE" w:rsidP="001C6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F9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родного (чукотского) языка </w:t>
      </w:r>
      <w:r>
        <w:rPr>
          <w:rFonts w:ascii="Times New Roman" w:hAnsi="Times New Roman" w:cs="Times New Roman"/>
          <w:sz w:val="24"/>
          <w:szCs w:val="24"/>
        </w:rPr>
        <w:t>в начальной школе выделяется 405</w:t>
      </w:r>
      <w:r w:rsidRPr="00431DF9">
        <w:rPr>
          <w:rFonts w:ascii="Times New Roman" w:hAnsi="Times New Roman" w:cs="Times New Roman"/>
          <w:sz w:val="24"/>
          <w:szCs w:val="24"/>
        </w:rPr>
        <w:t xml:space="preserve"> часов.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4 классе – 102</w:t>
      </w:r>
      <w:r w:rsidRPr="00431DF9">
        <w:rPr>
          <w:rFonts w:ascii="Times New Roman" w:hAnsi="Times New Roman" w:cs="Times New Roman"/>
          <w:sz w:val="24"/>
          <w:szCs w:val="24"/>
        </w:rPr>
        <w:t xml:space="preserve"> учебных часа из расчета 3 учебных часа в неделю.</w:t>
      </w:r>
    </w:p>
    <w:p w:rsidR="001C68DE" w:rsidRPr="00431DF9" w:rsidRDefault="001C68DE" w:rsidP="001C6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F9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1C68DE" w:rsidRPr="00431DF9" w:rsidRDefault="001C68DE" w:rsidP="001C68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результатов, достигаемых путём постепенного углубления знаний учащихся по определённым темам чукотского языка в 1-4 классах.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DF9">
        <w:rPr>
          <w:rFonts w:ascii="Times New Roman" w:hAnsi="Times New Roman" w:cs="Times New Roman"/>
          <w:i/>
          <w:sz w:val="24"/>
          <w:szCs w:val="24"/>
        </w:rPr>
        <w:lastRenderedPageBreak/>
        <w:t>Личностные результаты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1. Формирование основ национальной идентичности и на её основе российской гражданской идентичности, чувства гордости за свою Малую Родину, чукотский народ и историю Чукотки и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5. Формирование эстетических потребностей, ценностей и чувств.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6.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DF9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1. 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2. Способность принимать и сохранять цели и задачи учебной деятельности, находить средства ее осуществления.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4.Умение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5. Освоение начальных форм самонаблюдения в процессе познавательной деятельности.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6. Использование различных способов поиска (в словарях,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7.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8. Овладение следующими логическими действиями:</w:t>
      </w:r>
    </w:p>
    <w:p w:rsidR="001C68DE" w:rsidRPr="00431DF9" w:rsidRDefault="001C68DE" w:rsidP="001C68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сравнение;</w:t>
      </w:r>
    </w:p>
    <w:p w:rsidR="001C68DE" w:rsidRPr="00431DF9" w:rsidRDefault="001C68DE" w:rsidP="001C68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анализ;</w:t>
      </w:r>
    </w:p>
    <w:p w:rsidR="001C68DE" w:rsidRPr="00431DF9" w:rsidRDefault="001C68DE" w:rsidP="001C68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lastRenderedPageBreak/>
        <w:t>синтез;</w:t>
      </w:r>
    </w:p>
    <w:p w:rsidR="001C68DE" w:rsidRPr="00431DF9" w:rsidRDefault="001C68DE" w:rsidP="001C68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1C68DE" w:rsidRPr="00431DF9" w:rsidRDefault="001C68DE" w:rsidP="001C68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1C68DE" w:rsidRPr="00431DF9" w:rsidRDefault="001C68DE" w:rsidP="001C68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построение рассуждений;</w:t>
      </w:r>
    </w:p>
    <w:p w:rsidR="001C68DE" w:rsidRPr="00431DF9" w:rsidRDefault="001C68DE" w:rsidP="001C68D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отнесение к известным понятиям.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9. Готовность слушать собеседника и вести диалог, признавать возможность существования различных точек зрения Умение излагать свое мнение и аргументировать свою точку зрения и оценку событий. Умений активно использовать диалог и монолог как речевые средства для решения коммуникативных и познавательных задач.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10. Определение общей цели совместной деятельности и путей ее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11. Овладение базовыми межпредметными понятиями, отражающими существующие связи и отношения между объектами и процессами.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ab/>
      </w:r>
      <w:r w:rsidRPr="00431DF9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языке как основе национального самосознания.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3. Первоначальное усвоение главных понятий курса чукотского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5. Овладение первоначальными представлениями о нормах чукотского языка (орфоэпических, лексических, грамматических) и правил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6. Формирование позитивного отношения к правильной речи как показателям общей культуры и гражданской позиции человека.</w:t>
      </w:r>
    </w:p>
    <w:p w:rsidR="001C68DE" w:rsidRPr="00431DF9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1C68DE" w:rsidRPr="00F914F0" w:rsidRDefault="001C68DE" w:rsidP="001C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F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класса</w:t>
      </w:r>
    </w:p>
    <w:p w:rsidR="001C68DE" w:rsidRPr="00F914F0" w:rsidRDefault="001C68DE" w:rsidP="001C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F0">
        <w:rPr>
          <w:rFonts w:ascii="Times New Roman" w:hAnsi="Times New Roman" w:cs="Times New Roman"/>
          <w:sz w:val="24"/>
          <w:szCs w:val="24"/>
        </w:rPr>
        <w:tab/>
        <w:t>Учащиеся должны знать:</w:t>
      </w:r>
    </w:p>
    <w:p w:rsidR="001C68DE" w:rsidRPr="00F914F0" w:rsidRDefault="001C68DE" w:rsidP="001C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F0">
        <w:rPr>
          <w:rFonts w:ascii="Times New Roman" w:hAnsi="Times New Roman" w:cs="Times New Roman"/>
          <w:sz w:val="24"/>
          <w:szCs w:val="24"/>
        </w:rPr>
        <w:tab/>
        <w:t>- части речи: имя существительное, его изменение по падежам; глагол, его вопросы; личные местоимения, их склонение; прилагательные.</w:t>
      </w:r>
    </w:p>
    <w:p w:rsidR="001C68DE" w:rsidRPr="00F914F0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F0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C68DE" w:rsidRPr="00F914F0" w:rsidRDefault="001C68DE" w:rsidP="001C68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14F0">
        <w:rPr>
          <w:rFonts w:ascii="Times New Roman" w:hAnsi="Times New Roman" w:cs="Times New Roman"/>
          <w:sz w:val="24"/>
          <w:szCs w:val="24"/>
        </w:rPr>
        <w:t>- слушать и понимать речь учителя;</w:t>
      </w:r>
    </w:p>
    <w:p w:rsidR="001C68DE" w:rsidRPr="00F914F0" w:rsidRDefault="001C68DE" w:rsidP="001C68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14F0">
        <w:rPr>
          <w:rFonts w:ascii="Times New Roman" w:hAnsi="Times New Roman" w:cs="Times New Roman"/>
          <w:sz w:val="24"/>
          <w:szCs w:val="24"/>
        </w:rPr>
        <w:t>- ответить на вопросы учителя;</w:t>
      </w:r>
    </w:p>
    <w:p w:rsidR="001C68DE" w:rsidRPr="00F914F0" w:rsidRDefault="001C68DE" w:rsidP="001C68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14F0">
        <w:rPr>
          <w:rFonts w:ascii="Times New Roman" w:hAnsi="Times New Roman" w:cs="Times New Roman"/>
          <w:sz w:val="24"/>
          <w:szCs w:val="24"/>
        </w:rPr>
        <w:lastRenderedPageBreak/>
        <w:t>- вести диалог на темы о школе, родителях, их занятиях;</w:t>
      </w:r>
    </w:p>
    <w:p w:rsidR="001C68DE" w:rsidRPr="00F914F0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F0">
        <w:rPr>
          <w:rFonts w:ascii="Times New Roman" w:hAnsi="Times New Roman" w:cs="Times New Roman"/>
          <w:sz w:val="24"/>
          <w:szCs w:val="24"/>
        </w:rPr>
        <w:t>- читать осознанно, бегло, выразительно, соблюдая нормы произношения;</w:t>
      </w:r>
    </w:p>
    <w:p w:rsidR="001C68DE" w:rsidRPr="00F914F0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F0">
        <w:rPr>
          <w:rFonts w:ascii="Times New Roman" w:hAnsi="Times New Roman" w:cs="Times New Roman"/>
          <w:sz w:val="24"/>
          <w:szCs w:val="24"/>
        </w:rPr>
        <w:t>- конструировать предложения и связную речь с использованием изученных частей речи.</w:t>
      </w:r>
    </w:p>
    <w:p w:rsidR="001C68DE" w:rsidRDefault="001C68DE" w:rsidP="001C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DE" w:rsidRPr="00431DF9" w:rsidRDefault="001C68DE" w:rsidP="001C6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F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C68DE" w:rsidRPr="00431DF9" w:rsidRDefault="001C68DE" w:rsidP="001C68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Письмо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Повторение пройденного о предложении.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Имя существительное. Повторение изменения имен существительных по вопросам: Рэқэ? Рэқык? Рақэты? Микынэ? Микынэваркын? Мэкгыпы? Мэкына?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Умение составлять предложения с существительными.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Изменение имен существительных (кроме существительных обозначающих название старших родственников: эпэқэй, эпы, атэ, ыммэмы) по падежам в единственном числе.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Именительный падеж – мэңин? мыкынти? ръэнут? ръэнутэт?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Творительный падеж – микынэ? рэқэ?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Местный падеж – микынэ? микынэрээн? рэқык? рэқыкқача?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Отправительный падеж – мэкгыпы? ръагыпы?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Дательно-направительный падеж – мэкына? рақэты?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Умение составлять предложения с использованием в них существительных в различных падежных формах.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Склонение имен существительных (продолжение). Употребление имен существительных в местном падеже с послелогами: рээн, қача, рымагты, гыргоча, эвыча.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Употребление существительных в творительном падеже при переходном глаголе (практически).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Практическое знакомство с изменением личных местоимений по 5 падежам.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Умение заменять имена существительные формами личных местоимений.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Имя прилагательное, его  значение, вопросы. Сложные слова, образованные от прилагательных и существительных (таңъоравэтльан – нытэңқино’равэтльан).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Понятие о глаголе, его значение и вопросы.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Умение употреблять глаголы в связной речи.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Повторение в конце учебного года.</w:t>
      </w:r>
    </w:p>
    <w:p w:rsidR="001C68DE" w:rsidRPr="00431DF9" w:rsidRDefault="001C68DE" w:rsidP="001C68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Чтение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Беглое, сознательное, правильное, выразительное, плавное чтение художественных произведений.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Умение самостоятельно подготовиться к выразительному чтению. Выразительное чтение сказок, рассказов, стихотворений.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Чтение вслух и чтение «про себя» с последующим сжатым пересказом прочитанного по самостоятельно составленному плану.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Формирование основной мысли прочитанного.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Оценивание поступков действующих лиц. Рассказывание о своем отношении к нему.</w:t>
      </w:r>
    </w:p>
    <w:p w:rsidR="001C68DE" w:rsidRPr="00431DF9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Составить рассказ о действующем лице.</w:t>
      </w:r>
    </w:p>
    <w:p w:rsidR="001C68DE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F9">
        <w:rPr>
          <w:rFonts w:ascii="Times New Roman" w:hAnsi="Times New Roman" w:cs="Times New Roman"/>
          <w:sz w:val="24"/>
          <w:szCs w:val="24"/>
        </w:rPr>
        <w:t>Деление на смысловые части небольших, простых по содержанию, ясных по структуре рассказов.</w:t>
      </w:r>
    </w:p>
    <w:p w:rsidR="0082169E" w:rsidRPr="00356172" w:rsidRDefault="0082169E" w:rsidP="00356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69E" w:rsidRPr="00356172" w:rsidRDefault="0082169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69E" w:rsidRPr="00356172" w:rsidRDefault="0082169E" w:rsidP="00356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617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чукотскому языку в 4 классе</w:t>
      </w:r>
    </w:p>
    <w:p w:rsidR="0082169E" w:rsidRPr="00356172" w:rsidRDefault="0082169E" w:rsidP="00356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72">
        <w:rPr>
          <w:rFonts w:ascii="Times New Roman" w:hAnsi="Times New Roman" w:cs="Times New Roman"/>
          <w:b/>
          <w:sz w:val="24"/>
          <w:szCs w:val="24"/>
        </w:rPr>
        <w:t>Количество часов в неделю: 1 час.</w:t>
      </w:r>
    </w:p>
    <w:tbl>
      <w:tblPr>
        <w:tblStyle w:val="a3"/>
        <w:tblW w:w="0" w:type="auto"/>
        <w:tblLook w:val="04A0"/>
      </w:tblPr>
      <w:tblGrid>
        <w:gridCol w:w="804"/>
        <w:gridCol w:w="4332"/>
        <w:gridCol w:w="1417"/>
        <w:gridCol w:w="1401"/>
        <w:gridCol w:w="1617"/>
      </w:tblGrid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</w:tr>
      <w:tr w:rsidR="0082169E" w:rsidRPr="00356172" w:rsidTr="004A3E27">
        <w:tc>
          <w:tcPr>
            <w:tcW w:w="9571" w:type="dxa"/>
            <w:gridSpan w:val="5"/>
          </w:tcPr>
          <w:p w:rsidR="0082169E" w:rsidRPr="00356172" w:rsidRDefault="0082169E" w:rsidP="004A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 четверть (9 часов)</w:t>
            </w: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Мургин йильэйил. Наш язык.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Повторение.  Предложение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Связь подлежащего и сказуемого в предложении.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простых предложений с второстепенными членами.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Гытган. Осень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9571" w:type="dxa"/>
            <w:gridSpan w:val="5"/>
          </w:tcPr>
          <w:p w:rsidR="0082169E" w:rsidRPr="00356172" w:rsidRDefault="0082169E" w:rsidP="004A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2 четверть (7 часов)</w:t>
            </w: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суффиксы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суффиксы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Родственные слова. Словарная работа.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Обобщение. Состав слова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9571" w:type="dxa"/>
            <w:gridSpan w:val="5"/>
          </w:tcPr>
          <w:p w:rsidR="0082169E" w:rsidRPr="00356172" w:rsidRDefault="0082169E" w:rsidP="004A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3 четверть (11 часов)</w:t>
            </w: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Понятие о родственных словах.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Человек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Нечеловек.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различных падежных формах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Поэты и писатели Чукотки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различных падежных формах.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9571" w:type="dxa"/>
            <w:gridSpan w:val="5"/>
          </w:tcPr>
          <w:p w:rsidR="0082169E" w:rsidRPr="00356172" w:rsidRDefault="0082169E" w:rsidP="004A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4 четверть (9 часов)</w:t>
            </w: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местоимения.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Глагол. Изменение глаголов по вопросам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с местоимениями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Обобщение. Местоимение.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9E" w:rsidRPr="00356172" w:rsidTr="004A3E27">
        <w:tc>
          <w:tcPr>
            <w:tcW w:w="80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69E" w:rsidRPr="00356172" w:rsidRDefault="0082169E" w:rsidP="004A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69E" w:rsidRPr="00356172" w:rsidRDefault="0082169E" w:rsidP="0082169E">
      <w:pPr>
        <w:rPr>
          <w:rFonts w:ascii="Times New Roman" w:hAnsi="Times New Roman" w:cs="Times New Roman"/>
          <w:sz w:val="24"/>
          <w:szCs w:val="24"/>
        </w:rPr>
      </w:pPr>
    </w:p>
    <w:p w:rsidR="0082169E" w:rsidRDefault="0082169E" w:rsidP="0082169E"/>
    <w:p w:rsidR="0082169E" w:rsidRPr="0082169E" w:rsidRDefault="0082169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8DE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8DE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8DE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8DE" w:rsidRDefault="001C68DE" w:rsidP="001C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362" w:rsidRDefault="00E41362"/>
    <w:sectPr w:rsidR="00E41362" w:rsidSect="00E4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4278"/>
    <w:multiLevelType w:val="hybridMultilevel"/>
    <w:tmpl w:val="8A80EC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DAA1658"/>
    <w:multiLevelType w:val="hybridMultilevel"/>
    <w:tmpl w:val="AFFCE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2746B"/>
    <w:multiLevelType w:val="hybridMultilevel"/>
    <w:tmpl w:val="AA2A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B54"/>
    <w:rsid w:val="001C68DE"/>
    <w:rsid w:val="00232154"/>
    <w:rsid w:val="00356172"/>
    <w:rsid w:val="003728E5"/>
    <w:rsid w:val="0042574A"/>
    <w:rsid w:val="0082169E"/>
    <w:rsid w:val="00823B54"/>
    <w:rsid w:val="00841FFC"/>
    <w:rsid w:val="008B1998"/>
    <w:rsid w:val="009B63DA"/>
    <w:rsid w:val="00E4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69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2884</Words>
  <Characters>16445</Characters>
  <Application>Microsoft Office Word</Application>
  <DocSecurity>0</DocSecurity>
  <Lines>137</Lines>
  <Paragraphs>38</Paragraphs>
  <ScaleCrop>false</ScaleCrop>
  <Company/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</cp:lastModifiedBy>
  <cp:revision>7</cp:revision>
  <dcterms:created xsi:type="dcterms:W3CDTF">2016-02-08T06:54:00Z</dcterms:created>
  <dcterms:modified xsi:type="dcterms:W3CDTF">2016-02-09T01:06:00Z</dcterms:modified>
</cp:coreProperties>
</file>