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870"/>
        <w:tblW w:w="10081" w:type="dxa"/>
        <w:tblLook w:val="04A0"/>
      </w:tblPr>
      <w:tblGrid>
        <w:gridCol w:w="5161"/>
        <w:gridCol w:w="4920"/>
      </w:tblGrid>
      <w:tr w:rsidR="00635932" w:rsidTr="00A95483">
        <w:trPr>
          <w:trHeight w:val="2625"/>
        </w:trPr>
        <w:tc>
          <w:tcPr>
            <w:tcW w:w="5161" w:type="dxa"/>
          </w:tcPr>
          <w:p w:rsidR="00635932" w:rsidRDefault="00D7044D" w:rsidP="00D7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35932">
              <w:rPr>
                <w:rFonts w:ascii="Times New Roman" w:hAnsi="Times New Roman" w:cs="Times New Roman"/>
                <w:sz w:val="28"/>
                <w:szCs w:val="28"/>
              </w:rPr>
              <w:t>« Согласовано»</w:t>
            </w:r>
          </w:p>
          <w:p w:rsidR="00635932" w:rsidRDefault="00635932" w:rsidP="00D7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7044D">
              <w:rPr>
                <w:rFonts w:ascii="Times New Roman" w:hAnsi="Times New Roman" w:cs="Times New Roman"/>
                <w:sz w:val="28"/>
                <w:szCs w:val="28"/>
              </w:rPr>
              <w:t>с/п Илирней Билибинского муниципального района ЧАО</w:t>
            </w:r>
          </w:p>
          <w:p w:rsidR="00635932" w:rsidRDefault="00635932" w:rsidP="00D7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D7044D" w:rsidRDefault="00D7044D" w:rsidP="00D7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В.В.Кумлю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35932" w:rsidRDefault="00635932" w:rsidP="0063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32" w:rsidRDefault="00635932" w:rsidP="0063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635932" w:rsidRDefault="00635932" w:rsidP="00D7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947F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35932" w:rsidRDefault="00635932" w:rsidP="00D7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="002F58E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D7044D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дошкольного и младшего школьного возраста «Начальная школа – детский сад» с.Илирней</w:t>
            </w:r>
          </w:p>
          <w:p w:rsidR="00635932" w:rsidRDefault="00D7044D" w:rsidP="00D70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35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___________/ Т.Л.Сошина/</w:t>
            </w:r>
            <w:r w:rsidR="0063593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947F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</w:tbl>
    <w:p w:rsidR="00D5015E" w:rsidRDefault="00D5015E" w:rsidP="00635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932" w:rsidRDefault="00635932" w:rsidP="00635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44D" w:rsidRDefault="00635932" w:rsidP="00635932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63593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="001947F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7044D" w:rsidRDefault="00D7044D" w:rsidP="00635932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7044D" w:rsidRDefault="00D7044D" w:rsidP="00635932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95483" w:rsidRDefault="00A95483" w:rsidP="00A95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483" w:rsidRDefault="00A95483" w:rsidP="00A95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483" w:rsidRPr="00A95483" w:rsidRDefault="00A95483" w:rsidP="00A95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483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A95483" w:rsidRPr="00A95483" w:rsidRDefault="00A95483" w:rsidP="00A95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483">
        <w:rPr>
          <w:rFonts w:ascii="Times New Roman" w:hAnsi="Times New Roman" w:cs="Times New Roman"/>
          <w:b/>
          <w:sz w:val="32"/>
          <w:szCs w:val="32"/>
        </w:rPr>
        <w:t>дорожной безопасности</w:t>
      </w:r>
    </w:p>
    <w:p w:rsidR="00635932" w:rsidRPr="00A95483" w:rsidRDefault="00A95483" w:rsidP="00A95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483">
        <w:rPr>
          <w:rFonts w:ascii="Times New Roman" w:hAnsi="Times New Roman" w:cs="Times New Roman"/>
          <w:b/>
          <w:sz w:val="32"/>
          <w:szCs w:val="32"/>
        </w:rPr>
        <w:t>МБОУ «Начальная школа – детский сад» с.Илирней Билибинского муниципального района ЧАО</w:t>
      </w:r>
    </w:p>
    <w:p w:rsidR="001947FF" w:rsidRDefault="001947FF" w:rsidP="0063593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47FF" w:rsidRDefault="001947FF" w:rsidP="0063593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47FF" w:rsidRDefault="001947FF" w:rsidP="0063593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47FF" w:rsidRDefault="001947FF" w:rsidP="0063593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47FF" w:rsidRDefault="001947FF" w:rsidP="0063593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47FF" w:rsidRDefault="001947FF" w:rsidP="0063593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47FF" w:rsidRDefault="001947FF" w:rsidP="0063593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47FF" w:rsidRDefault="001947FF" w:rsidP="0063593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47FF" w:rsidRDefault="001947FF" w:rsidP="0063593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47FF" w:rsidRDefault="001947FF" w:rsidP="0063593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</w:p>
    <w:p w:rsidR="001947FF" w:rsidRDefault="001947FF" w:rsidP="0063593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47FF" w:rsidRDefault="001947FF" w:rsidP="0063593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47FF" w:rsidRDefault="001947FF" w:rsidP="0063593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47FF" w:rsidRDefault="001947FF" w:rsidP="0063593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95483" w:rsidRDefault="00A95483" w:rsidP="0063593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95483" w:rsidRDefault="00A95483" w:rsidP="0063593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47FF" w:rsidRPr="00A95483" w:rsidRDefault="001947FF" w:rsidP="00A95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483">
        <w:rPr>
          <w:rFonts w:ascii="Times New Roman" w:hAnsi="Times New Roman" w:cs="Times New Roman"/>
          <w:b/>
          <w:sz w:val="32"/>
          <w:szCs w:val="32"/>
        </w:rPr>
        <w:lastRenderedPageBreak/>
        <w:t>Общие сведения</w:t>
      </w:r>
    </w:p>
    <w:p w:rsidR="00691641" w:rsidRDefault="00691641" w:rsidP="0063593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47FF" w:rsidRDefault="00A95483" w:rsidP="00A954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 для детей дошкольного и младшего школьного возраста «Начальная школа – детский сад» с.Илирней</w:t>
      </w:r>
    </w:p>
    <w:p w:rsidR="00691641" w:rsidRDefault="00691641" w:rsidP="0063593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91641" w:rsidRPr="00691641" w:rsidRDefault="00691641" w:rsidP="00635932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154"/>
        <w:gridCol w:w="7417"/>
      </w:tblGrid>
      <w:tr w:rsidR="001947FF" w:rsidTr="001947FF">
        <w:tc>
          <w:tcPr>
            <w:tcW w:w="1951" w:type="dxa"/>
          </w:tcPr>
          <w:p w:rsidR="001947FF" w:rsidRPr="00691641" w:rsidRDefault="001947FF" w:rsidP="00635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641">
              <w:rPr>
                <w:rFonts w:ascii="Times New Roman" w:hAnsi="Times New Roman" w:cs="Times New Roman"/>
                <w:sz w:val="32"/>
                <w:szCs w:val="32"/>
              </w:rPr>
              <w:t>Тип ОУ</w:t>
            </w:r>
          </w:p>
        </w:tc>
        <w:tc>
          <w:tcPr>
            <w:tcW w:w="7620" w:type="dxa"/>
          </w:tcPr>
          <w:p w:rsidR="001947FF" w:rsidRDefault="001947FF" w:rsidP="00635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6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5483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691641">
              <w:rPr>
                <w:rFonts w:ascii="Times New Roman" w:hAnsi="Times New Roman" w:cs="Times New Roman"/>
                <w:sz w:val="32"/>
                <w:szCs w:val="32"/>
              </w:rPr>
              <w:t xml:space="preserve">бразовательное учреждение </w:t>
            </w:r>
          </w:p>
          <w:p w:rsidR="00691641" w:rsidRDefault="00691641" w:rsidP="00635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1641" w:rsidRPr="00691641" w:rsidRDefault="00691641" w:rsidP="00635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47FF" w:rsidTr="001947FF">
        <w:tc>
          <w:tcPr>
            <w:tcW w:w="1951" w:type="dxa"/>
          </w:tcPr>
          <w:p w:rsidR="001947FF" w:rsidRPr="00691641" w:rsidRDefault="001947FF" w:rsidP="00635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641">
              <w:rPr>
                <w:rFonts w:ascii="Times New Roman" w:hAnsi="Times New Roman" w:cs="Times New Roman"/>
                <w:sz w:val="32"/>
                <w:szCs w:val="32"/>
              </w:rPr>
              <w:t xml:space="preserve">Юридический адрес </w:t>
            </w:r>
          </w:p>
        </w:tc>
        <w:tc>
          <w:tcPr>
            <w:tcW w:w="7620" w:type="dxa"/>
          </w:tcPr>
          <w:p w:rsidR="001947FF" w:rsidRDefault="00A95483" w:rsidP="00635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689468, ЧАО, Билибинский район, с.Илирней,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ентральная, д.9</w:t>
            </w:r>
          </w:p>
          <w:p w:rsidR="00691641" w:rsidRPr="00691641" w:rsidRDefault="00691641" w:rsidP="00635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47FF" w:rsidTr="001947FF">
        <w:tc>
          <w:tcPr>
            <w:tcW w:w="1951" w:type="dxa"/>
          </w:tcPr>
          <w:p w:rsidR="001947FF" w:rsidRPr="00691641" w:rsidRDefault="001947FF" w:rsidP="00635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641">
              <w:rPr>
                <w:rFonts w:ascii="Times New Roman" w:hAnsi="Times New Roman" w:cs="Times New Roman"/>
                <w:sz w:val="32"/>
                <w:szCs w:val="32"/>
              </w:rPr>
              <w:t xml:space="preserve">Фактический адрес </w:t>
            </w:r>
          </w:p>
        </w:tc>
        <w:tc>
          <w:tcPr>
            <w:tcW w:w="7620" w:type="dxa"/>
          </w:tcPr>
          <w:p w:rsidR="00A95483" w:rsidRDefault="00A95483" w:rsidP="00A954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689468, ЧАО, Билибинский район, с.Илирней,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ентральная, д.9</w:t>
            </w:r>
          </w:p>
          <w:p w:rsidR="00691641" w:rsidRPr="00691641" w:rsidRDefault="00691641" w:rsidP="00A954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47FF" w:rsidTr="001947FF">
        <w:tc>
          <w:tcPr>
            <w:tcW w:w="1951" w:type="dxa"/>
          </w:tcPr>
          <w:p w:rsidR="001947FF" w:rsidRPr="00691641" w:rsidRDefault="001947FF" w:rsidP="00635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641">
              <w:rPr>
                <w:rFonts w:ascii="Times New Roman" w:hAnsi="Times New Roman" w:cs="Times New Roman"/>
                <w:sz w:val="32"/>
                <w:szCs w:val="32"/>
              </w:rPr>
              <w:t>Руководитель ОУ</w:t>
            </w:r>
          </w:p>
        </w:tc>
        <w:tc>
          <w:tcPr>
            <w:tcW w:w="7620" w:type="dxa"/>
          </w:tcPr>
          <w:p w:rsidR="001947FF" w:rsidRPr="00691641" w:rsidRDefault="00A95483" w:rsidP="00635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школы</w:t>
            </w:r>
            <w:r w:rsidR="00691641" w:rsidRPr="00691641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Т.Л.Сошина</w:t>
            </w:r>
            <w:r w:rsidR="00691641" w:rsidRPr="00691641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691641" w:rsidRDefault="00A95483" w:rsidP="00635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84273882358/361</w:t>
            </w:r>
          </w:p>
          <w:p w:rsidR="00691641" w:rsidRPr="00691641" w:rsidRDefault="00691641" w:rsidP="006359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47FF" w:rsidTr="001947FF">
        <w:tc>
          <w:tcPr>
            <w:tcW w:w="1951" w:type="dxa"/>
          </w:tcPr>
          <w:p w:rsidR="001947FF" w:rsidRPr="00691641" w:rsidRDefault="001947FF" w:rsidP="00635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641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учащихся </w:t>
            </w:r>
          </w:p>
        </w:tc>
        <w:tc>
          <w:tcPr>
            <w:tcW w:w="7620" w:type="dxa"/>
          </w:tcPr>
          <w:p w:rsidR="001947FF" w:rsidRDefault="00691641" w:rsidP="006359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16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5483"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  <w:p w:rsidR="00691641" w:rsidRPr="00691641" w:rsidRDefault="00691641" w:rsidP="006359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47FF" w:rsidTr="001947FF">
        <w:tc>
          <w:tcPr>
            <w:tcW w:w="1951" w:type="dxa"/>
          </w:tcPr>
          <w:p w:rsidR="001947FF" w:rsidRPr="00691641" w:rsidRDefault="001947FF" w:rsidP="00635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641">
              <w:rPr>
                <w:rFonts w:ascii="Times New Roman" w:hAnsi="Times New Roman" w:cs="Times New Roman"/>
                <w:sz w:val="32"/>
                <w:szCs w:val="32"/>
              </w:rPr>
              <w:t>Наличие уголка по БДД</w:t>
            </w:r>
          </w:p>
        </w:tc>
        <w:tc>
          <w:tcPr>
            <w:tcW w:w="7620" w:type="dxa"/>
          </w:tcPr>
          <w:p w:rsidR="001947FF" w:rsidRPr="00691641" w:rsidRDefault="00691641" w:rsidP="00635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641">
              <w:rPr>
                <w:rFonts w:ascii="Times New Roman" w:hAnsi="Times New Roman" w:cs="Times New Roman"/>
                <w:sz w:val="32"/>
                <w:szCs w:val="32"/>
              </w:rPr>
              <w:t xml:space="preserve">В коридоре школы </w:t>
            </w:r>
          </w:p>
        </w:tc>
      </w:tr>
      <w:tr w:rsidR="001947FF" w:rsidTr="001947FF">
        <w:tc>
          <w:tcPr>
            <w:tcW w:w="1951" w:type="dxa"/>
          </w:tcPr>
          <w:p w:rsidR="001947FF" w:rsidRPr="00691641" w:rsidRDefault="001947FF" w:rsidP="00635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641">
              <w:rPr>
                <w:rFonts w:ascii="Times New Roman" w:hAnsi="Times New Roman" w:cs="Times New Roman"/>
                <w:sz w:val="32"/>
                <w:szCs w:val="32"/>
              </w:rPr>
              <w:t>Время занятий в ОУ</w:t>
            </w:r>
          </w:p>
        </w:tc>
        <w:tc>
          <w:tcPr>
            <w:tcW w:w="7620" w:type="dxa"/>
          </w:tcPr>
          <w:p w:rsidR="001947FF" w:rsidRPr="00691641" w:rsidRDefault="00691641" w:rsidP="00A954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16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смена  </w:t>
            </w:r>
            <w:r w:rsidR="00A95483">
              <w:rPr>
                <w:rFonts w:ascii="Times New Roman" w:hAnsi="Times New Roman" w:cs="Times New Roman"/>
                <w:b/>
                <w:sz w:val="32"/>
                <w:szCs w:val="32"/>
              </w:rPr>
              <w:t>9.00</w:t>
            </w:r>
            <w:r w:rsidRPr="006916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A95483">
              <w:rPr>
                <w:rFonts w:ascii="Times New Roman" w:hAnsi="Times New Roman" w:cs="Times New Roman"/>
                <w:b/>
                <w:sz w:val="32"/>
                <w:szCs w:val="32"/>
              </w:rPr>
              <w:t>15.05</w:t>
            </w:r>
          </w:p>
        </w:tc>
      </w:tr>
      <w:tr w:rsidR="001947FF" w:rsidTr="001947FF">
        <w:tc>
          <w:tcPr>
            <w:tcW w:w="1951" w:type="dxa"/>
          </w:tcPr>
          <w:p w:rsidR="001947FF" w:rsidRPr="00691641" w:rsidRDefault="00691641" w:rsidP="00635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1641">
              <w:rPr>
                <w:rFonts w:ascii="Times New Roman" w:hAnsi="Times New Roman" w:cs="Times New Roman"/>
                <w:sz w:val="32"/>
                <w:szCs w:val="32"/>
              </w:rPr>
              <w:t xml:space="preserve">Внеклассные мероприятия </w:t>
            </w:r>
          </w:p>
        </w:tc>
        <w:tc>
          <w:tcPr>
            <w:tcW w:w="7620" w:type="dxa"/>
          </w:tcPr>
          <w:p w:rsidR="001947FF" w:rsidRPr="00691641" w:rsidRDefault="00A95483" w:rsidP="00A954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15.05</w:t>
            </w:r>
            <w:r w:rsidR="00691641" w:rsidRPr="006916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17.30</w:t>
            </w:r>
          </w:p>
        </w:tc>
      </w:tr>
    </w:tbl>
    <w:p w:rsidR="001947FF" w:rsidRDefault="001947FF" w:rsidP="00635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8EA" w:rsidRDefault="002F58EA" w:rsidP="00635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8EA" w:rsidRDefault="002F58EA" w:rsidP="00635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8EA" w:rsidRDefault="002F58EA" w:rsidP="00635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8EA" w:rsidRDefault="002F58EA" w:rsidP="00635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8EA" w:rsidRDefault="002F58EA" w:rsidP="00635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8EA" w:rsidRDefault="002F58EA" w:rsidP="00635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8EA" w:rsidRDefault="002F58EA" w:rsidP="00635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8EA" w:rsidRDefault="002F58EA" w:rsidP="00635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8EA" w:rsidRDefault="002F58EA" w:rsidP="00635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8EA" w:rsidRDefault="002F58EA" w:rsidP="00635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8EA" w:rsidRDefault="002F58EA" w:rsidP="00635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Содержание </w:t>
      </w:r>
    </w:p>
    <w:p w:rsidR="002F58EA" w:rsidRPr="002F58EA" w:rsidRDefault="002F58EA" w:rsidP="00A954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8EA">
        <w:rPr>
          <w:rFonts w:ascii="Times New Roman" w:hAnsi="Times New Roman" w:cs="Times New Roman"/>
          <w:sz w:val="28"/>
          <w:szCs w:val="28"/>
        </w:rPr>
        <w:t xml:space="preserve">План – схемы ОУ. </w:t>
      </w:r>
    </w:p>
    <w:p w:rsidR="002F58EA" w:rsidRDefault="002F58EA" w:rsidP="00A9548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расположения ОУ, пути движения учащихся </w:t>
      </w:r>
    </w:p>
    <w:p w:rsidR="002F58EA" w:rsidRDefault="002F58EA" w:rsidP="00A954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дорожного движения в непосредственной близости от образовательного учреждения с размещением  соответствующих транспортных средств, маршруты движения детей.</w:t>
      </w:r>
    </w:p>
    <w:p w:rsidR="002F58EA" w:rsidRDefault="002F58EA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F58EA" w:rsidRDefault="002F58EA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1.План – схемы ОУ. </w:t>
      </w:r>
    </w:p>
    <w:p w:rsidR="002F58EA" w:rsidRDefault="002F58EA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хема района расположения ОУ,     пути движения транспортных    средств и детей.</w:t>
      </w:r>
      <w:r w:rsidR="00434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C6229E"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217.95pt;margin-top:16.8pt;width:4.5pt;height:672.75pt;z-index:251669504" o:connectortype="straight"/>
        </w:pict>
      </w:r>
      <w:r>
        <w:pict>
          <v:shape id="_x0000_s1098" type="#_x0000_t32" style="position:absolute;margin-left:136.95pt;margin-top:16.8pt;width:2.25pt;height:672.75pt;z-index:251668480" o:connectortype="straight"/>
        </w:pict>
      </w:r>
      <w: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14" type="#_x0000_t69" style="position:absolute;margin-left:1.95pt;margin-top:16.8pt;width:42pt;height:7.4pt;z-index:251684864"/>
        </w:pict>
      </w:r>
      <w:r>
        <w:pict>
          <v:shape id="_x0000_s1113" type="#_x0000_t69" style="position:absolute;margin-left:199.95pt;margin-top:121.8pt;width:279pt;height:7.15pt;z-index:251683840"/>
        </w:pict>
      </w:r>
      <w: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12" type="#_x0000_t70" style="position:absolute;margin-left:174.8pt;margin-top:113.55pt;width:7.15pt;height:119.6pt;z-index:251682816">
            <v:textbox style="layout-flow:vertical-ideographic"/>
          </v:shape>
        </w:pict>
      </w:r>
      <w:r>
        <w:pict>
          <v:shape id="_x0000_s1111" type="#_x0000_t69" style="position:absolute;margin-left:-30.3pt;margin-top:233.15pt;width:212.25pt;height:7.15pt;z-index:251681792"/>
        </w:pict>
      </w:r>
      <w:r>
        <w:pict>
          <v:rect id="_x0000_s1110" style="position:absolute;margin-left:346.2pt;margin-top:472.05pt;width:146.25pt;height:44.25pt;z-index:251680768">
            <v:textbox style="mso-next-textbox:#_x0000_s1110">
              <w:txbxContent>
                <w:p w:rsidR="00C6229E" w:rsidRDefault="00C6229E" w:rsidP="00C6229E">
                  <w:r>
                    <w:t>Ул</w:t>
                  </w:r>
                  <w:proofErr w:type="gramStart"/>
                  <w:r>
                    <w:t>.Ц</w:t>
                  </w:r>
                  <w:proofErr w:type="gramEnd"/>
                  <w:r>
                    <w:t>ентральная, д.19</w:t>
                  </w:r>
                </w:p>
              </w:txbxContent>
            </v:textbox>
          </v:rect>
        </w:pict>
      </w:r>
      <w:r>
        <w:pict>
          <v:shape id="_x0000_s1109" type="#_x0000_t32" style="position:absolute;margin-left:192.45pt;margin-top:529.8pt;width:0;height:149.25pt;flip:y;z-index:251679744" o:connectortype="straight">
            <v:stroke endarrow="block"/>
          </v:shape>
        </w:pict>
      </w:r>
      <w:r>
        <w:pict>
          <v:shape id="_x0000_s1108" type="#_x0000_t32" style="position:absolute;margin-left:50.7pt;margin-top:679.05pt;width:141.75pt;height:1.5pt;flip:y;z-index:251678720" o:connectortype="straight">
            <v:stroke endarrow="block"/>
          </v:shape>
        </w:pict>
      </w:r>
      <w:r>
        <w:pict>
          <v:shape id="_x0000_s1107" type="#_x0000_t32" style="position:absolute;margin-left:181.95pt;margin-top:271.05pt;width:.75pt;height:114.75pt;z-index:251677696" o:connectortype="straight">
            <v:stroke endarrow="block"/>
          </v:shape>
        </w:pict>
      </w:r>
      <w:r>
        <w:pict>
          <v:shape id="_x0000_s1106" type="#_x0000_t32" style="position:absolute;margin-left:5.7pt;margin-top:264.3pt;width:171.75pt;height:.75pt;flip:y;z-index:251676672" o:connectortype="straight">
            <v:stroke endarrow="block"/>
          </v:shape>
        </w:pict>
      </w:r>
      <w:r>
        <w:pict>
          <v:shape id="_x0000_s1105" type="#_x0000_t32" style="position:absolute;margin-left:192.45pt;margin-top:410.55pt;width:0;height:99.75pt;flip:y;z-index:251675648" o:connectortype="straight">
            <v:stroke endarrow="block"/>
          </v:shape>
        </w:pict>
      </w:r>
      <w:r>
        <w:pict>
          <v:shape id="_x0000_s1104" type="#_x0000_t32" style="position:absolute;margin-left:43.95pt;margin-top:510.3pt;width:148.5pt;height:.75pt;flip:y;z-index:251674624" o:connectortype="straight">
            <v:stroke endarrow="block"/>
          </v:shape>
        </w:pict>
      </w:r>
      <w:r>
        <w:pict>
          <v:shape id="_x0000_s1103" type="#_x0000_t32" style="position:absolute;margin-left:312.45pt;margin-top:410.55pt;width:0;height:40.5pt;flip:y;z-index:251673600" o:connectortype="straight">
            <v:stroke endarrow="block"/>
          </v:shape>
        </w:pict>
      </w:r>
      <w:r>
        <w:pict>
          <v:shape id="_x0000_s1102" type="#_x0000_t32" style="position:absolute;margin-left:312.45pt;margin-top:449.55pt;width:180pt;height:1.5pt;flip:x;z-index:251672576" o:connectortype="straight">
            <v:stroke endarrow="block"/>
          </v:shape>
        </w:pict>
      </w:r>
      <w:r>
        <w:pict>
          <v:shape id="_x0000_s1101" type="#_x0000_t32" style="position:absolute;margin-left:307.95pt;margin-top:309.3pt;width:0;height:90pt;flip:y;z-index:251671552" o:connectortype="straight">
            <v:stroke endarrow="block"/>
          </v:shape>
        </w:pict>
      </w:r>
      <w:r>
        <w:pict>
          <v:shape id="_x0000_s1100" type="#_x0000_t32" style="position:absolute;margin-left:156.45pt;margin-top:398.55pt;width:151.5pt;height:.75pt;flip:y;z-index:251670528" o:connectortype="straight">
            <v:stroke endarrow="block"/>
          </v:shape>
        </w:pict>
      </w:r>
      <w:r>
        <w:pict>
          <v:rect id="_x0000_s1097" style="position:absolute;margin-left:295.95pt;margin-top:650.55pt;width:97.5pt;height:54.75pt;z-index:251667456">
            <v:textbox style="mso-next-textbox:#_x0000_s1097">
              <w:txbxContent>
                <w:p w:rsidR="00C6229E" w:rsidRDefault="00C6229E" w:rsidP="00C6229E">
                  <w:pPr>
                    <w:jc w:val="center"/>
                  </w:pPr>
                  <w:r>
                    <w:t>Администрация с/п Илирней</w:t>
                  </w:r>
                </w:p>
              </w:txbxContent>
            </v:textbox>
          </v:rect>
        </w:pict>
      </w:r>
      <w:r>
        <w:pict>
          <v:rect id="_x0000_s1096" style="position:absolute;margin-left:50.7pt;margin-top:550.8pt;width:69.75pt;height:93pt;z-index:251666432">
            <v:textbox style="layout-flow:vertical;mso-layout-flow-alt:bottom-to-top;mso-next-textbox:#_x0000_s1096">
              <w:txbxContent>
                <w:p w:rsidR="00C6229E" w:rsidRDefault="00C6229E" w:rsidP="00C6229E">
                  <w:r>
                    <w:t>Ул</w:t>
                  </w:r>
                  <w:proofErr w:type="gramStart"/>
                  <w:r>
                    <w:t>.Ц</w:t>
                  </w:r>
                  <w:proofErr w:type="gramEnd"/>
                  <w:r>
                    <w:t>ентральная, д.11</w:t>
                  </w:r>
                </w:p>
              </w:txbxContent>
            </v:textbox>
          </v:rect>
        </w:pict>
      </w:r>
      <w:r>
        <w:pict>
          <v:rect id="_x0000_s1095" style="position:absolute;margin-left:283.95pt;margin-top:526.05pt;width:117.75pt;height:65.25pt;z-index:251665408">
            <v:textbox style="mso-next-textbox:#_x0000_s1095">
              <w:txbxContent>
                <w:p w:rsidR="00C6229E" w:rsidRDefault="00C6229E" w:rsidP="00C6229E">
                  <w:pPr>
                    <w:jc w:val="center"/>
                  </w:pPr>
                </w:p>
                <w:p w:rsidR="00C6229E" w:rsidRDefault="00C6229E" w:rsidP="00C6229E">
                  <w:pPr>
                    <w:jc w:val="center"/>
                  </w:pPr>
                  <w:r>
                    <w:t>Магазин</w:t>
                  </w:r>
                </w:p>
              </w:txbxContent>
            </v:textbox>
          </v:rect>
        </w:pict>
      </w:r>
      <w:r>
        <w:pict>
          <v:rect id="_x0000_s1094" style="position:absolute;margin-left:340.2pt;margin-top:376.05pt;width:156pt;height:48pt;z-index:251664384">
            <v:textbox style="mso-next-textbox:#_x0000_s1094">
              <w:txbxContent>
                <w:p w:rsidR="00C6229E" w:rsidRDefault="00C6229E" w:rsidP="00C6229E">
                  <w:r>
                    <w:t>Ул</w:t>
                  </w:r>
                  <w:proofErr w:type="gramStart"/>
                  <w:r>
                    <w:t>.Ц</w:t>
                  </w:r>
                  <w:proofErr w:type="gramEnd"/>
                  <w:r>
                    <w:t>ентральная, д.13</w:t>
                  </w:r>
                </w:p>
              </w:txbxContent>
            </v:textbox>
          </v:rect>
        </w:pict>
      </w:r>
      <w:r>
        <w:pict>
          <v:rect id="_x0000_s1093" style="position:absolute;margin-left:43.95pt;margin-top:317.55pt;width:70.5pt;height:145.5pt;z-index:251663360">
            <v:textbox style="layout-flow:vertical;mso-layout-flow-alt:bottom-to-top;mso-next-textbox:#_x0000_s1093">
              <w:txbxContent>
                <w:p w:rsidR="00C6229E" w:rsidRDefault="00C6229E" w:rsidP="00C6229E">
                  <w:r>
                    <w:t>Ул</w:t>
                  </w:r>
                  <w:proofErr w:type="gramStart"/>
                  <w:r>
                    <w:t>.Ц</w:t>
                  </w:r>
                  <w:proofErr w:type="gramEnd"/>
                  <w:r>
                    <w:t>ентральная, д.10</w:t>
                  </w:r>
                </w:p>
              </w:txbxContent>
            </v:textbox>
          </v:rect>
        </w:pict>
      </w:r>
      <w:r>
        <w:pict>
          <v:rect id="_x0000_s1092" style="position:absolute;margin-left:259.2pt;margin-top:16.8pt;width:98.25pt;height:84pt;z-index:251662336">
            <v:textbox style="mso-next-textbox:#_x0000_s1092">
              <w:txbxContent>
                <w:p w:rsidR="00C6229E" w:rsidRDefault="00C6229E" w:rsidP="00C6229E">
                  <w:pPr>
                    <w:jc w:val="center"/>
                  </w:pPr>
                </w:p>
                <w:p w:rsidR="00C6229E" w:rsidRDefault="00C6229E" w:rsidP="00C6229E">
                  <w:pPr>
                    <w:jc w:val="center"/>
                  </w:pPr>
                  <w:r>
                    <w:t>МП ЖКХ с.Илирней</w:t>
                  </w:r>
                </w:p>
              </w:txbxContent>
            </v:textbox>
          </v:rect>
        </w:pict>
      </w:r>
      <w:r>
        <w:pict>
          <v:rect id="_x0000_s1090" style="position:absolute;margin-left:259.2pt;margin-top:192.3pt;width:138pt;height:106.5pt;z-index:251660288" fillcolor="#4bacc6 [3208]" strokecolor="#f2f2f2 [3041]" strokeweight="3pt">
            <v:shadow on="t" type="perspective" color="#205867 [1608]" opacity=".5" offset="1pt" offset2="-1pt"/>
            <v:textbox style="mso-next-textbox:#_x0000_s1090">
              <w:txbxContent>
                <w:p w:rsidR="00C6229E" w:rsidRDefault="00C6229E" w:rsidP="00C6229E">
                  <w:pPr>
                    <w:jc w:val="center"/>
                  </w:pPr>
                </w:p>
                <w:p w:rsidR="00C6229E" w:rsidRDefault="00C6229E" w:rsidP="00C6229E">
                  <w:pPr>
                    <w:jc w:val="center"/>
                  </w:pPr>
                  <w:r>
                    <w:t>МБОУ «Начальная школа – детский сад» с.Илирней  ул</w:t>
                  </w:r>
                  <w:proofErr w:type="gramStart"/>
                  <w:r>
                    <w:t>.Ц</w:t>
                  </w:r>
                  <w:proofErr w:type="gramEnd"/>
                  <w:r>
                    <w:t>ентральная, д.9</w:t>
                  </w:r>
                  <w:r>
                    <w:rPr>
                      <w:rFonts w:eastAsiaTheme="minorEastAsia"/>
                    </w:rPr>
                    <w:object w:dxaOrig="14796" w:dyaOrig="779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9.5pt;height:390pt" o:ole="">
                        <v:imagedata r:id="rId5" o:title=""/>
                      </v:shape>
                      <o:OLEObject Type="Embed" ProgID="Word.Document.12" ShapeID="_x0000_i1025" DrawAspect="Content" ObjectID="_1443877444" r:id="rId6"/>
                    </w:objec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t xml:space="preserve">Условные обозначения: </w:t>
      </w:r>
    </w:p>
    <w:p w:rsidR="00C6229E" w:rsidRDefault="00C6229E" w:rsidP="00C6229E">
      <w:r>
        <w:pict>
          <v:shape id="_x0000_s1115" type="#_x0000_t32" style="position:absolute;margin-left:5.7pt;margin-top:18.25pt;width:38.25pt;height:.75pt;flip:y;z-index:251685888" o:connectortype="straight">
            <v:stroke endarrow="block"/>
          </v:shape>
        </w:pict>
      </w:r>
      <w:r>
        <w:t>движение транспорта</w:t>
      </w:r>
    </w:p>
    <w:p w:rsidR="00C6229E" w:rsidRDefault="00C6229E" w:rsidP="00C6229E">
      <w:r>
        <w:pict>
          <v:rect id="_x0000_s1091" style="position:absolute;margin-left:37.2pt;margin-top:20.45pt;width:77.25pt;height:155.35pt;z-index:251661312">
            <v:textbox style="layout-flow:vertical;mso-layout-flow-alt:bottom-to-top;mso-next-textbox:#_x0000_s1091">
              <w:txbxContent>
                <w:p w:rsidR="00C6229E" w:rsidRDefault="00C6229E" w:rsidP="00C6229E">
                  <w:r>
                    <w:t>Амбулатория                  Почта</w:t>
                  </w:r>
                </w:p>
              </w:txbxContent>
            </v:textbox>
          </v:rect>
        </w:pict>
      </w:r>
      <w:r>
        <w:t>движение детей</w:t>
      </w:r>
    </w:p>
    <w:p w:rsidR="00C6229E" w:rsidRDefault="00C6229E" w:rsidP="00C6229E">
      <w:r>
        <w:pict>
          <v:rect id="_x0000_s1116" style="position:absolute;margin-left:-58.05pt;margin-top:202.1pt;width:60pt;height:87pt;z-index:251686912" fillcolor="#4bacc6 [3208]" strokecolor="#f2f2f2 [3041]" strokeweight="3pt">
            <v:shadow on="t" type="perspective" color="#205867 [1608]" opacity=".5" offset="1pt" offset2="-1pt"/>
            <v:textbox style="layout-flow:vertical;mso-layout-flow-alt:bottom-to-top">
              <w:txbxContent>
                <w:p w:rsidR="00C6229E" w:rsidRDefault="00C6229E" w:rsidP="00C6229E">
                  <w:pPr>
                    <w:jc w:val="center"/>
                  </w:pPr>
                  <w:r>
                    <w:t>Детский сад ул</w:t>
                  </w:r>
                  <w:proofErr w:type="gramStart"/>
                  <w:r>
                    <w:t>.Н</w:t>
                  </w:r>
                  <w:proofErr w:type="gramEnd"/>
                  <w:r>
                    <w:t>абережная, д.8</w:t>
                  </w:r>
                </w:p>
              </w:txbxContent>
            </v:textbox>
          </v:rect>
        </w:pict>
      </w:r>
      <w:r>
        <w:pict>
          <v:shape id="_x0000_s1117" type="#_x0000_t32" style="position:absolute;margin-left:-19.05pt;margin-top:178.1pt;width:219pt;height:.75pt;flip:x;z-index:251687936" o:connectortype="straight">
            <v:stroke endarrow="block"/>
          </v:shape>
        </w:pict>
      </w:r>
      <w:r>
        <w:pict>
          <v:shape id="_x0000_s1118" type="#_x0000_t32" style="position:absolute;margin-left:-19.05pt;margin-top:184.1pt;width:0;height:10.6pt;z-index:251688960" o:connectortype="straight">
            <v:stroke endarrow="block"/>
          </v:shape>
        </w:pict>
      </w:r>
      <w:r>
        <w:pict>
          <v:shape id="_x0000_s1119" type="#_x0000_t32" style="position:absolute;margin-left:199.95pt;margin-top:187.95pt;width:0;height:121.5pt;flip:y;z-index:251689984" o:connectortype="straight">
            <v:stroke endarrow="block"/>
          </v:shape>
        </w:pict>
      </w:r>
      <w:r>
        <w:pict>
          <v:shape id="_x0000_s1120" type="#_x0000_t32" style="position:absolute;margin-left:211.2pt;margin-top:309.45pt;width:84.75pt;height:0;flip:x;z-index:251691008" o:connectortype="straight">
            <v:stroke endarrow="block"/>
          </v:shape>
        </w:pict>
      </w:r>
      <w:r>
        <w:pict>
          <v:shape id="_x0000_s1121" type="#_x0000_t32" style="position:absolute;margin-left:295.95pt;margin-top:310.85pt;width:0;height:51.75pt;flip:y;z-index:251692032" o:connectortype="straight">
            <v:stroke endarrow="block"/>
          </v:shape>
        </w:pict>
      </w: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36761D" w:rsidP="00367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367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0A9" w:rsidRPr="0036761D" w:rsidRDefault="0036761D" w:rsidP="00367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</w:t>
      </w:r>
      <w:r w:rsidR="00E05951" w:rsidRPr="0036761D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="00E05951" w:rsidRPr="0036761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E05951" w:rsidRPr="0036761D">
        <w:rPr>
          <w:rFonts w:ascii="Times New Roman" w:hAnsi="Times New Roman" w:cs="Times New Roman"/>
          <w:sz w:val="28"/>
          <w:szCs w:val="28"/>
        </w:rPr>
        <w:t>хема расположения района ,где находится ОУ.</w:t>
      </w:r>
    </w:p>
    <w:p w:rsidR="00E05951" w:rsidRPr="00E05951" w:rsidRDefault="00E05951" w:rsidP="00E05951">
      <w:pPr>
        <w:pStyle w:val="a4"/>
        <w:spacing w:after="0"/>
        <w:ind w:left="3705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29E" w:rsidRDefault="00C6229E" w:rsidP="00C6229E">
      <w:r>
        <w:pict>
          <v:shape id="_x0000_s1131" type="#_x0000_t32" style="position:absolute;margin-left:217.95pt;margin-top:16.8pt;width:4.5pt;height:672.75pt;z-index:251703296" o:connectortype="straight"/>
        </w:pict>
      </w:r>
      <w:r>
        <w:pict>
          <v:shape id="_x0000_s1130" type="#_x0000_t32" style="position:absolute;margin-left:136.95pt;margin-top:16.8pt;width:2.25pt;height:672.75pt;z-index:251702272" o:connectortype="straight"/>
        </w:pict>
      </w:r>
      <w:r>
        <w:pict>
          <v:shape id="_x0000_s1146" type="#_x0000_t69" style="position:absolute;margin-left:1.95pt;margin-top:16.8pt;width:42pt;height:7.4pt;z-index:251718656"/>
        </w:pict>
      </w:r>
      <w:r>
        <w:pict>
          <v:shape id="_x0000_s1145" type="#_x0000_t69" style="position:absolute;margin-left:199.95pt;margin-top:121.8pt;width:279pt;height:7.15pt;z-index:251717632"/>
        </w:pict>
      </w:r>
      <w:r>
        <w:pict>
          <v:shape id="_x0000_s1144" type="#_x0000_t70" style="position:absolute;margin-left:174.8pt;margin-top:113.55pt;width:7.15pt;height:119.6pt;z-index:251716608">
            <v:textbox style="layout-flow:vertical-ideographic"/>
          </v:shape>
        </w:pict>
      </w:r>
      <w:r>
        <w:pict>
          <v:shape id="_x0000_s1143" type="#_x0000_t69" style="position:absolute;margin-left:-30.3pt;margin-top:233.15pt;width:212.25pt;height:7.15pt;z-index:251715584"/>
        </w:pict>
      </w:r>
      <w:r>
        <w:pict>
          <v:rect id="_x0000_s1142" style="position:absolute;margin-left:346.2pt;margin-top:472.05pt;width:146.25pt;height:44.25pt;z-index:251714560">
            <v:textbox style="mso-next-textbox:#_x0000_s1142">
              <w:txbxContent>
                <w:p w:rsidR="00C6229E" w:rsidRDefault="00C6229E" w:rsidP="00C6229E">
                  <w:r>
                    <w:t>Ул</w:t>
                  </w:r>
                  <w:proofErr w:type="gramStart"/>
                  <w:r>
                    <w:t>.Ц</w:t>
                  </w:r>
                  <w:proofErr w:type="gramEnd"/>
                  <w:r>
                    <w:t>ентральная, д.19</w:t>
                  </w:r>
                </w:p>
              </w:txbxContent>
            </v:textbox>
          </v:rect>
        </w:pict>
      </w:r>
      <w:r>
        <w:pict>
          <v:shape id="_x0000_s1141" type="#_x0000_t32" style="position:absolute;margin-left:192.45pt;margin-top:529.8pt;width:0;height:149.25pt;flip:y;z-index:251713536" o:connectortype="straight">
            <v:stroke endarrow="block"/>
          </v:shape>
        </w:pict>
      </w:r>
      <w:r>
        <w:pict>
          <v:shape id="_x0000_s1140" type="#_x0000_t32" style="position:absolute;margin-left:50.7pt;margin-top:679.05pt;width:141.75pt;height:1.5pt;flip:y;z-index:251712512" o:connectortype="straight">
            <v:stroke endarrow="block"/>
          </v:shape>
        </w:pict>
      </w:r>
      <w:r>
        <w:pict>
          <v:shape id="_x0000_s1139" type="#_x0000_t32" style="position:absolute;margin-left:181.95pt;margin-top:271.05pt;width:.75pt;height:114.75pt;z-index:251711488" o:connectortype="straight">
            <v:stroke endarrow="block"/>
          </v:shape>
        </w:pict>
      </w:r>
      <w:r>
        <w:pict>
          <v:shape id="_x0000_s1138" type="#_x0000_t32" style="position:absolute;margin-left:5.7pt;margin-top:264.3pt;width:171.75pt;height:.75pt;flip:y;z-index:251710464" o:connectortype="straight">
            <v:stroke endarrow="block"/>
          </v:shape>
        </w:pict>
      </w:r>
      <w:r>
        <w:pict>
          <v:shape id="_x0000_s1137" type="#_x0000_t32" style="position:absolute;margin-left:192.45pt;margin-top:410.55pt;width:0;height:99.75pt;flip:y;z-index:251709440" o:connectortype="straight">
            <v:stroke endarrow="block"/>
          </v:shape>
        </w:pict>
      </w:r>
      <w:r>
        <w:pict>
          <v:shape id="_x0000_s1136" type="#_x0000_t32" style="position:absolute;margin-left:43.95pt;margin-top:510.3pt;width:148.5pt;height:.75pt;flip:y;z-index:251708416" o:connectortype="straight">
            <v:stroke endarrow="block"/>
          </v:shape>
        </w:pict>
      </w:r>
      <w:r>
        <w:pict>
          <v:shape id="_x0000_s1135" type="#_x0000_t32" style="position:absolute;margin-left:312.45pt;margin-top:410.55pt;width:0;height:40.5pt;flip:y;z-index:251707392" o:connectortype="straight">
            <v:stroke endarrow="block"/>
          </v:shape>
        </w:pict>
      </w:r>
      <w:r>
        <w:pict>
          <v:shape id="_x0000_s1134" type="#_x0000_t32" style="position:absolute;margin-left:312.45pt;margin-top:449.55pt;width:180pt;height:1.5pt;flip:x;z-index:251706368" o:connectortype="straight">
            <v:stroke endarrow="block"/>
          </v:shape>
        </w:pict>
      </w:r>
      <w:r>
        <w:pict>
          <v:shape id="_x0000_s1133" type="#_x0000_t32" style="position:absolute;margin-left:307.95pt;margin-top:309.3pt;width:0;height:90pt;flip:y;z-index:251705344" o:connectortype="straight">
            <v:stroke endarrow="block"/>
          </v:shape>
        </w:pict>
      </w:r>
      <w:r>
        <w:pict>
          <v:shape id="_x0000_s1132" type="#_x0000_t32" style="position:absolute;margin-left:156.45pt;margin-top:398.55pt;width:151.5pt;height:.75pt;flip:y;z-index:251704320" o:connectortype="straight">
            <v:stroke endarrow="block"/>
          </v:shape>
        </w:pict>
      </w:r>
      <w:r>
        <w:pict>
          <v:rect id="_x0000_s1129" style="position:absolute;margin-left:295.95pt;margin-top:650.55pt;width:97.5pt;height:54.75pt;z-index:251701248">
            <v:textbox style="mso-next-textbox:#_x0000_s1129">
              <w:txbxContent>
                <w:p w:rsidR="00C6229E" w:rsidRDefault="00C6229E" w:rsidP="00C6229E">
                  <w:pPr>
                    <w:jc w:val="center"/>
                  </w:pPr>
                  <w:r>
                    <w:t>Администрация с/п Илирней</w:t>
                  </w:r>
                </w:p>
              </w:txbxContent>
            </v:textbox>
          </v:rect>
        </w:pict>
      </w:r>
      <w:r>
        <w:pict>
          <v:rect id="_x0000_s1128" style="position:absolute;margin-left:50.7pt;margin-top:550.8pt;width:69.75pt;height:93pt;z-index:251700224">
            <v:textbox style="layout-flow:vertical;mso-layout-flow-alt:bottom-to-top;mso-next-textbox:#_x0000_s1128">
              <w:txbxContent>
                <w:p w:rsidR="00C6229E" w:rsidRDefault="00C6229E" w:rsidP="00C6229E">
                  <w:r>
                    <w:t>Ул</w:t>
                  </w:r>
                  <w:proofErr w:type="gramStart"/>
                  <w:r>
                    <w:t>.Ц</w:t>
                  </w:r>
                  <w:proofErr w:type="gramEnd"/>
                  <w:r>
                    <w:t>ентральная, д.11</w:t>
                  </w:r>
                </w:p>
              </w:txbxContent>
            </v:textbox>
          </v:rect>
        </w:pict>
      </w:r>
      <w:r>
        <w:pict>
          <v:rect id="_x0000_s1127" style="position:absolute;margin-left:283.95pt;margin-top:526.05pt;width:117.75pt;height:65.25pt;z-index:251699200">
            <v:textbox style="mso-next-textbox:#_x0000_s1127">
              <w:txbxContent>
                <w:p w:rsidR="00C6229E" w:rsidRDefault="00C6229E" w:rsidP="00C6229E">
                  <w:pPr>
                    <w:jc w:val="center"/>
                  </w:pPr>
                </w:p>
                <w:p w:rsidR="00C6229E" w:rsidRDefault="00C6229E" w:rsidP="00C6229E">
                  <w:pPr>
                    <w:jc w:val="center"/>
                  </w:pPr>
                  <w:r>
                    <w:t>Магазин</w:t>
                  </w:r>
                </w:p>
              </w:txbxContent>
            </v:textbox>
          </v:rect>
        </w:pict>
      </w:r>
      <w:r>
        <w:pict>
          <v:rect id="_x0000_s1126" style="position:absolute;margin-left:340.2pt;margin-top:376.05pt;width:156pt;height:48pt;z-index:251698176">
            <v:textbox style="mso-next-textbox:#_x0000_s1126">
              <w:txbxContent>
                <w:p w:rsidR="00C6229E" w:rsidRDefault="00C6229E" w:rsidP="00C6229E">
                  <w:r>
                    <w:t>Ул</w:t>
                  </w:r>
                  <w:proofErr w:type="gramStart"/>
                  <w:r>
                    <w:t>.Ц</w:t>
                  </w:r>
                  <w:proofErr w:type="gramEnd"/>
                  <w:r>
                    <w:t>ентральная, д.13</w:t>
                  </w:r>
                </w:p>
              </w:txbxContent>
            </v:textbox>
          </v:rect>
        </w:pict>
      </w:r>
      <w:r>
        <w:pict>
          <v:rect id="_x0000_s1125" style="position:absolute;margin-left:43.95pt;margin-top:317.55pt;width:70.5pt;height:145.5pt;z-index:251697152">
            <v:textbox style="layout-flow:vertical;mso-layout-flow-alt:bottom-to-top;mso-next-textbox:#_x0000_s1125">
              <w:txbxContent>
                <w:p w:rsidR="00C6229E" w:rsidRDefault="00C6229E" w:rsidP="00C6229E">
                  <w:r>
                    <w:t>Ул</w:t>
                  </w:r>
                  <w:proofErr w:type="gramStart"/>
                  <w:r>
                    <w:t>.Ц</w:t>
                  </w:r>
                  <w:proofErr w:type="gramEnd"/>
                  <w:r>
                    <w:t>ентральная, д.10</w:t>
                  </w:r>
                </w:p>
              </w:txbxContent>
            </v:textbox>
          </v:rect>
        </w:pict>
      </w:r>
      <w:r>
        <w:pict>
          <v:rect id="_x0000_s1124" style="position:absolute;margin-left:259.2pt;margin-top:16.8pt;width:98.25pt;height:84pt;z-index:251696128">
            <v:textbox style="mso-next-textbox:#_x0000_s1124">
              <w:txbxContent>
                <w:p w:rsidR="00C6229E" w:rsidRDefault="00C6229E" w:rsidP="00C6229E">
                  <w:pPr>
                    <w:jc w:val="center"/>
                  </w:pPr>
                </w:p>
                <w:p w:rsidR="00C6229E" w:rsidRDefault="00C6229E" w:rsidP="00C6229E">
                  <w:pPr>
                    <w:jc w:val="center"/>
                  </w:pPr>
                  <w:r>
                    <w:t>МП ЖКХ с.Илирней</w:t>
                  </w:r>
                </w:p>
              </w:txbxContent>
            </v:textbox>
          </v:rect>
        </w:pict>
      </w:r>
      <w:r>
        <w:pict>
          <v:rect id="_x0000_s1122" style="position:absolute;margin-left:259.2pt;margin-top:192.3pt;width:138pt;height:106.5pt;z-index:251694080" fillcolor="#4bacc6 [3208]" strokecolor="#f2f2f2 [3041]" strokeweight="3pt">
            <v:shadow on="t" type="perspective" color="#205867 [1608]" opacity=".5" offset="1pt" offset2="-1pt"/>
            <v:textbox style="mso-next-textbox:#_x0000_s1122">
              <w:txbxContent>
                <w:p w:rsidR="00C6229E" w:rsidRDefault="00C6229E" w:rsidP="00C6229E">
                  <w:pPr>
                    <w:jc w:val="center"/>
                  </w:pPr>
                </w:p>
                <w:p w:rsidR="00C6229E" w:rsidRDefault="00C6229E" w:rsidP="00C6229E">
                  <w:pPr>
                    <w:jc w:val="center"/>
                  </w:pPr>
                  <w:r>
                    <w:t>МБОУ «Начальная школа – детский сад» с.Илирней  ул</w:t>
                  </w:r>
                  <w:proofErr w:type="gramStart"/>
                  <w:r>
                    <w:t>.Ц</w:t>
                  </w:r>
                  <w:proofErr w:type="gramEnd"/>
                  <w:r>
                    <w:t>ентральная, д.9</w:t>
                  </w:r>
                  <w:r>
                    <w:rPr>
                      <w:rFonts w:eastAsiaTheme="minorEastAsia"/>
                    </w:rPr>
                    <w:object w:dxaOrig="14796" w:dyaOrig="7798">
                      <v:shape id="_x0000_i1026" type="#_x0000_t75" style="width:739.5pt;height:390pt" o:ole="">
                        <v:imagedata r:id="rId5" o:title=""/>
                      </v:shape>
                      <o:OLEObject Type="Embed" ProgID="Word.Document.12" ShapeID="_x0000_i1026" DrawAspect="Content" ObjectID="_1443877445" r:id="rId7"/>
                    </w:objec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t xml:space="preserve">Условные обозначения: </w:t>
      </w:r>
    </w:p>
    <w:p w:rsidR="00C6229E" w:rsidRDefault="00C6229E" w:rsidP="00C6229E">
      <w:r>
        <w:pict>
          <v:shape id="_x0000_s1147" type="#_x0000_t32" style="position:absolute;margin-left:5.7pt;margin-top:18.25pt;width:38.25pt;height:.75pt;flip:y;z-index:251719680" o:connectortype="straight">
            <v:stroke endarrow="block"/>
          </v:shape>
        </w:pict>
      </w:r>
      <w:r>
        <w:t>движение транспорта</w:t>
      </w:r>
    </w:p>
    <w:p w:rsidR="00C6229E" w:rsidRDefault="00C6229E" w:rsidP="00C6229E">
      <w:r>
        <w:pict>
          <v:rect id="_x0000_s1123" style="position:absolute;margin-left:37.2pt;margin-top:20.45pt;width:77.25pt;height:155.35pt;z-index:251695104">
            <v:textbox style="layout-flow:vertical;mso-layout-flow-alt:bottom-to-top;mso-next-textbox:#_x0000_s1123">
              <w:txbxContent>
                <w:p w:rsidR="00C6229E" w:rsidRDefault="00C6229E" w:rsidP="00C6229E">
                  <w:r>
                    <w:t>Амбулатория                  Почта</w:t>
                  </w:r>
                </w:p>
              </w:txbxContent>
            </v:textbox>
          </v:rect>
        </w:pict>
      </w:r>
      <w:r>
        <w:t>движение детей</w:t>
      </w:r>
    </w:p>
    <w:p w:rsidR="00C6229E" w:rsidRDefault="00C6229E" w:rsidP="00C6229E">
      <w:r>
        <w:pict>
          <v:rect id="_x0000_s1148" style="position:absolute;margin-left:-58.05pt;margin-top:202.1pt;width:60pt;height:87pt;z-index:251720704" fillcolor="#4bacc6 [3208]" strokecolor="#f2f2f2 [3041]" strokeweight="3pt">
            <v:shadow on="t" type="perspective" color="#205867 [1608]" opacity=".5" offset="1pt" offset2="-1pt"/>
            <v:textbox style="layout-flow:vertical;mso-layout-flow-alt:bottom-to-top">
              <w:txbxContent>
                <w:p w:rsidR="00C6229E" w:rsidRDefault="00C6229E" w:rsidP="00C6229E">
                  <w:pPr>
                    <w:jc w:val="center"/>
                  </w:pPr>
                  <w:r>
                    <w:t>Детский сад ул</w:t>
                  </w:r>
                  <w:proofErr w:type="gramStart"/>
                  <w:r>
                    <w:t>.Н</w:t>
                  </w:r>
                  <w:proofErr w:type="gramEnd"/>
                  <w:r>
                    <w:t>абережная, д.8</w:t>
                  </w:r>
                </w:p>
              </w:txbxContent>
            </v:textbox>
          </v:rect>
        </w:pict>
      </w:r>
      <w:r>
        <w:pict>
          <v:shape id="_x0000_s1149" type="#_x0000_t32" style="position:absolute;margin-left:-19.05pt;margin-top:178.1pt;width:219pt;height:.75pt;flip:x;z-index:251721728" o:connectortype="straight">
            <v:stroke endarrow="block"/>
          </v:shape>
        </w:pict>
      </w:r>
      <w:r>
        <w:pict>
          <v:shape id="_x0000_s1150" type="#_x0000_t32" style="position:absolute;margin-left:-19.05pt;margin-top:184.1pt;width:0;height:10.6pt;z-index:251722752" o:connectortype="straight">
            <v:stroke endarrow="block"/>
          </v:shape>
        </w:pict>
      </w:r>
      <w:r>
        <w:pict>
          <v:shape id="_x0000_s1151" type="#_x0000_t32" style="position:absolute;margin-left:199.95pt;margin-top:187.95pt;width:0;height:121.5pt;flip:y;z-index:251723776" o:connectortype="straight">
            <v:stroke endarrow="block"/>
          </v:shape>
        </w:pict>
      </w:r>
      <w:r>
        <w:pict>
          <v:shape id="_x0000_s1152" type="#_x0000_t32" style="position:absolute;margin-left:211.2pt;margin-top:309.45pt;width:84.75pt;height:0;flip:x;z-index:251724800" o:connectortype="straight">
            <v:stroke endarrow="block"/>
          </v:shape>
        </w:pict>
      </w:r>
      <w:r>
        <w:pict>
          <v:shape id="_x0000_s1153" type="#_x0000_t32" style="position:absolute;margin-left:295.95pt;margin-top:310.85pt;width:0;height:51.75pt;flip:y;z-index:251725824" o:connectortype="straight">
            <v:stroke endarrow="block"/>
          </v:shape>
        </w:pict>
      </w: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229E" w:rsidRDefault="00C6229E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2F58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40A9" w:rsidRDefault="004340A9" w:rsidP="00C62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A9">
        <w:rPr>
          <w:rFonts w:ascii="Times New Roman" w:hAnsi="Times New Roman" w:cs="Times New Roman"/>
          <w:b/>
          <w:sz w:val="28"/>
          <w:szCs w:val="28"/>
        </w:rPr>
        <w:t>Рекомендации  к составлению плана – схемы.</w:t>
      </w:r>
    </w:p>
    <w:p w:rsidR="004340A9" w:rsidRPr="004340A9" w:rsidRDefault="004340A9" w:rsidP="00C6229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0A9" w:rsidRDefault="004340A9" w:rsidP="00C6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2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расположения ОУ определяется группой жилых домов, зданий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дорожной сетью с учетом остановок транспортных средств центром которо</w:t>
      </w:r>
      <w:r w:rsidR="00B52302">
        <w:rPr>
          <w:rFonts w:ascii="Times New Roman" w:hAnsi="Times New Roman" w:cs="Times New Roman"/>
          <w:sz w:val="28"/>
          <w:szCs w:val="28"/>
        </w:rPr>
        <w:t>го непосредственно является ОУ.</w:t>
      </w:r>
    </w:p>
    <w:p w:rsidR="004340A9" w:rsidRDefault="004340A9" w:rsidP="00C6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указанная в схеме включает в себя:</w:t>
      </w:r>
    </w:p>
    <w:p w:rsidR="004340A9" w:rsidRDefault="004340A9" w:rsidP="00C6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ОУ </w:t>
      </w:r>
    </w:p>
    <w:p w:rsidR="004340A9" w:rsidRDefault="00A95483" w:rsidP="00C6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жилые дома</w:t>
      </w:r>
      <w:r w:rsidR="004340A9">
        <w:rPr>
          <w:rFonts w:ascii="Times New Roman" w:hAnsi="Times New Roman" w:cs="Times New Roman"/>
          <w:sz w:val="28"/>
          <w:szCs w:val="28"/>
        </w:rPr>
        <w:t xml:space="preserve">, в которых проживает большая часть детей </w:t>
      </w:r>
    </w:p>
    <w:p w:rsidR="004340A9" w:rsidRDefault="004340A9" w:rsidP="00C6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автомобильные дороги </w:t>
      </w:r>
    </w:p>
    <w:p w:rsidR="004340A9" w:rsidRDefault="00A95483" w:rsidP="00C6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4340A9">
        <w:rPr>
          <w:rFonts w:ascii="Times New Roman" w:hAnsi="Times New Roman" w:cs="Times New Roman"/>
          <w:sz w:val="28"/>
          <w:szCs w:val="28"/>
        </w:rPr>
        <w:t xml:space="preserve">а схеме обозначено: </w:t>
      </w:r>
    </w:p>
    <w:p w:rsidR="004340A9" w:rsidRDefault="004340A9" w:rsidP="00C6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расположение жилых домов, зданий, сооружений </w:t>
      </w:r>
    </w:p>
    <w:p w:rsidR="004340A9" w:rsidRDefault="004340A9" w:rsidP="00C6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автомобильная дорога </w:t>
      </w:r>
    </w:p>
    <w:p w:rsidR="004340A9" w:rsidRDefault="004340A9" w:rsidP="00C6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пути движения транспортных средств </w:t>
      </w:r>
    </w:p>
    <w:p w:rsidR="004340A9" w:rsidRDefault="004340A9" w:rsidP="00C6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-пути движения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/из ОУ </w:t>
      </w:r>
    </w:p>
    <w:p w:rsidR="004340A9" w:rsidRDefault="004340A9" w:rsidP="00C6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уличные пешеходные переходы </w:t>
      </w:r>
    </w:p>
    <w:p w:rsidR="004340A9" w:rsidRDefault="004340A9" w:rsidP="00C6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название улиц и нумерация домов </w:t>
      </w:r>
    </w:p>
    <w:p w:rsidR="004340A9" w:rsidRDefault="004340A9" w:rsidP="00C6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необходима для общего представления о районе расположения ОУ.</w:t>
      </w:r>
    </w:p>
    <w:p w:rsidR="004340A9" w:rsidRPr="002F58EA" w:rsidRDefault="004340A9" w:rsidP="00C6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безопасности движения детей на схеме обозначены наиболее частые пути движения учеников от дома к ОУ и обратно.</w:t>
      </w:r>
    </w:p>
    <w:sectPr w:rsidR="004340A9" w:rsidRPr="002F58EA" w:rsidSect="00A9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5063"/>
    <w:multiLevelType w:val="hybridMultilevel"/>
    <w:tmpl w:val="A5CA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1899"/>
    <w:multiLevelType w:val="hybridMultilevel"/>
    <w:tmpl w:val="1E2CCA00"/>
    <w:lvl w:ilvl="0" w:tplc="0258228E">
      <w:start w:val="2"/>
      <w:numFmt w:val="decimal"/>
      <w:lvlText w:val="%1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932"/>
    <w:rsid w:val="000F72E2"/>
    <w:rsid w:val="001947FF"/>
    <w:rsid w:val="001B05C7"/>
    <w:rsid w:val="002471F8"/>
    <w:rsid w:val="002F58EA"/>
    <w:rsid w:val="0036761D"/>
    <w:rsid w:val="004340A9"/>
    <w:rsid w:val="00472201"/>
    <w:rsid w:val="0063135B"/>
    <w:rsid w:val="00635932"/>
    <w:rsid w:val="00691641"/>
    <w:rsid w:val="006C03F5"/>
    <w:rsid w:val="00895D4A"/>
    <w:rsid w:val="00983724"/>
    <w:rsid w:val="009B78FE"/>
    <w:rsid w:val="00A76E42"/>
    <w:rsid w:val="00A95483"/>
    <w:rsid w:val="00AB32CB"/>
    <w:rsid w:val="00B52302"/>
    <w:rsid w:val="00C6229E"/>
    <w:rsid w:val="00D5015E"/>
    <w:rsid w:val="00D7044D"/>
    <w:rsid w:val="00E04678"/>
    <w:rsid w:val="00E05951"/>
    <w:rsid w:val="00F1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7" type="connector" idref="#_x0000_s1102"/>
        <o:r id="V:Rule38" type="connector" idref="#_x0000_s1103"/>
        <o:r id="V:Rule39" type="connector" idref="#_x0000_s1107"/>
        <o:r id="V:Rule40" type="connector" idref="#_x0000_s1109"/>
        <o:r id="V:Rule41" type="connector" idref="#_x0000_s1121"/>
        <o:r id="V:Rule42" type="connector" idref="#_x0000_s1101"/>
        <o:r id="V:Rule43" type="connector" idref="#_x0000_s1108"/>
        <o:r id="V:Rule44" type="connector" idref="#_x0000_s1115"/>
        <o:r id="V:Rule45" type="connector" idref="#_x0000_s1098"/>
        <o:r id="V:Rule46" type="connector" idref="#_x0000_s1104"/>
        <o:r id="V:Rule47" type="connector" idref="#_x0000_s1106"/>
        <o:r id="V:Rule48" type="connector" idref="#_x0000_s1105"/>
        <o:r id="V:Rule49" type="connector" idref="#_x0000_s1120"/>
        <o:r id="V:Rule50" type="connector" idref="#_x0000_s1099"/>
        <o:r id="V:Rule51" type="connector" idref="#_x0000_s1119"/>
        <o:r id="V:Rule52" type="connector" idref="#_x0000_s1100"/>
        <o:r id="V:Rule53" type="connector" idref="#_x0000_s1117"/>
        <o:r id="V:Rule54" type="connector" idref="#_x0000_s1118"/>
        <o:r id="V:Rule55" type="connector" idref="#_x0000_s1134"/>
        <o:r id="V:Rule56" type="connector" idref="#_x0000_s1135"/>
        <o:r id="V:Rule57" type="connector" idref="#_x0000_s1139"/>
        <o:r id="V:Rule58" type="connector" idref="#_x0000_s1141"/>
        <o:r id="V:Rule59" type="connector" idref="#_x0000_s1153"/>
        <o:r id="V:Rule60" type="connector" idref="#_x0000_s1133"/>
        <o:r id="V:Rule61" type="connector" idref="#_x0000_s1140"/>
        <o:r id="V:Rule62" type="connector" idref="#_x0000_s1147"/>
        <o:r id="V:Rule63" type="connector" idref="#_x0000_s1130"/>
        <o:r id="V:Rule64" type="connector" idref="#_x0000_s1136"/>
        <o:r id="V:Rule65" type="connector" idref="#_x0000_s1138"/>
        <o:r id="V:Rule66" type="connector" idref="#_x0000_s1137"/>
        <o:r id="V:Rule67" type="connector" idref="#_x0000_s1152"/>
        <o:r id="V:Rule68" type="connector" idref="#_x0000_s1131"/>
        <o:r id="V:Rule69" type="connector" idref="#_x0000_s1151"/>
        <o:r id="V:Rule70" type="connector" idref="#_x0000_s1132"/>
        <o:r id="V:Rule71" type="connector" idref="#_x0000_s1149"/>
        <o:r id="V:Rule72" type="connector" idref="#_x0000_s11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2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педагог</cp:lastModifiedBy>
  <cp:revision>11</cp:revision>
  <dcterms:created xsi:type="dcterms:W3CDTF">2013-02-08T03:05:00Z</dcterms:created>
  <dcterms:modified xsi:type="dcterms:W3CDTF">2013-10-21T04:18:00Z</dcterms:modified>
</cp:coreProperties>
</file>