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2" w:rsidRDefault="00EF6162" w:rsidP="00EF6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16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8162925" cy="5934075"/>
            <wp:effectExtent l="19050" t="0" r="9525" b="0"/>
            <wp:docPr id="2" name="Рисунок 1" descr="C:\Users\школа\Pictures\2016-0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62" w:rsidRPr="00227AEE" w:rsidRDefault="00EF6162" w:rsidP="00EF61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89D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EF6162" w:rsidRPr="0005589D" w:rsidRDefault="00EF6162" w:rsidP="00EF616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89D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 г. N 373).</w:t>
      </w:r>
    </w:p>
    <w:p w:rsidR="00EF6162" w:rsidRPr="0005589D" w:rsidRDefault="00EF6162" w:rsidP="00EF616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зовательных учреждениях, на 2015/2016 </w:t>
      </w:r>
      <w:r w:rsidRPr="0005589D">
        <w:rPr>
          <w:rFonts w:ascii="Times New Roman" w:hAnsi="Times New Roman" w:cs="Times New Roman"/>
          <w:bCs/>
          <w:sz w:val="24"/>
          <w:szCs w:val="24"/>
        </w:rPr>
        <w:t>учебный год.</w:t>
      </w:r>
    </w:p>
    <w:p w:rsidR="00EF6162" w:rsidRPr="0005589D" w:rsidRDefault="00EF6162" w:rsidP="00EF616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Учебный план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на 2015/2016</w:t>
      </w:r>
      <w:r w:rsidRPr="0005589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F6162" w:rsidRPr="0005589D" w:rsidRDefault="00EF6162" w:rsidP="00EF616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Авторская программа «Программы по чукотскому языку для подготовительного – третьего классов начальной школы» (Н.Б. Емельянова – Магадан, 1992)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</w:t>
      </w:r>
      <w:r>
        <w:rPr>
          <w:rFonts w:ascii="Times New Roman" w:hAnsi="Times New Roman" w:cs="Times New Roman"/>
          <w:sz w:val="24"/>
          <w:szCs w:val="24"/>
        </w:rPr>
        <w:t>ебников Емельяновой Н.Б., Нутекеу Е.И. Чукотский язык: учебн. для 3</w:t>
      </w:r>
      <w:r w:rsidRPr="0005589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9D">
        <w:rPr>
          <w:rFonts w:ascii="Times New Roman" w:hAnsi="Times New Roman" w:cs="Times New Roman"/>
          <w:sz w:val="24"/>
          <w:szCs w:val="24"/>
        </w:rPr>
        <w:t>. – СПб.: от</w:t>
      </w:r>
      <w:r>
        <w:rPr>
          <w:rFonts w:ascii="Times New Roman" w:hAnsi="Times New Roman" w:cs="Times New Roman"/>
          <w:sz w:val="24"/>
          <w:szCs w:val="24"/>
        </w:rPr>
        <w:t>д-ние изд-ва «Просвещение», 2000</w:t>
      </w:r>
      <w:r w:rsidRPr="0005589D">
        <w:rPr>
          <w:rFonts w:ascii="Times New Roman" w:hAnsi="Times New Roman" w:cs="Times New Roman"/>
          <w:sz w:val="24"/>
          <w:szCs w:val="24"/>
        </w:rPr>
        <w:t>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Данная р</w:t>
      </w:r>
      <w:r>
        <w:rPr>
          <w:rFonts w:ascii="Times New Roman" w:hAnsi="Times New Roman" w:cs="Times New Roman"/>
          <w:sz w:val="24"/>
          <w:szCs w:val="24"/>
        </w:rPr>
        <w:t>абочая программа рассчитана на 1 недельный час</w:t>
      </w:r>
      <w:r w:rsidRPr="0005589D">
        <w:rPr>
          <w:rFonts w:ascii="Times New Roman" w:hAnsi="Times New Roman" w:cs="Times New Roman"/>
          <w:sz w:val="24"/>
          <w:szCs w:val="24"/>
        </w:rPr>
        <w:t xml:space="preserve"> учебного плана МБОУ «</w:t>
      </w:r>
      <w:r>
        <w:rPr>
          <w:rFonts w:ascii="Times New Roman" w:hAnsi="Times New Roman" w:cs="Times New Roman"/>
          <w:sz w:val="24"/>
          <w:szCs w:val="24"/>
        </w:rPr>
        <w:t>Начальная школа – детский сад с.Илирней</w:t>
      </w:r>
      <w:r w:rsidRPr="0005589D">
        <w:rPr>
          <w:rFonts w:ascii="Times New Roman" w:hAnsi="Times New Roman" w:cs="Times New Roman"/>
          <w:sz w:val="24"/>
          <w:szCs w:val="24"/>
        </w:rPr>
        <w:t>».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предмет «Чукотский язык» реализует две основные </w:t>
      </w:r>
      <w:r w:rsidRPr="0005589D">
        <w:rPr>
          <w:rFonts w:ascii="Times New Roman" w:hAnsi="Times New Roman" w:cs="Times New Roman"/>
          <w:b/>
          <w:sz w:val="24"/>
          <w:szCs w:val="24"/>
        </w:rPr>
        <w:t>цели</w:t>
      </w:r>
      <w:r w:rsidRPr="0005589D">
        <w:rPr>
          <w:rFonts w:ascii="Times New Roman" w:hAnsi="Times New Roman" w:cs="Times New Roman"/>
          <w:sz w:val="24"/>
          <w:szCs w:val="24"/>
        </w:rPr>
        <w:t>: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Современное обучение чукотскому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национальной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5589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5589D">
        <w:rPr>
          <w:rFonts w:ascii="Times New Roman" w:hAnsi="Times New Roman" w:cs="Times New Roman"/>
          <w:sz w:val="24"/>
          <w:szCs w:val="24"/>
        </w:rPr>
        <w:t xml:space="preserve"> содержания предметной области «Чукотского языка»:</w:t>
      </w:r>
    </w:p>
    <w:p w:rsidR="00EF6162" w:rsidRPr="0005589D" w:rsidRDefault="00EF6162" w:rsidP="00EF61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языке как основе национального самосознания;</w:t>
      </w:r>
    </w:p>
    <w:p w:rsidR="00EF6162" w:rsidRPr="0005589D" w:rsidRDefault="00EF6162" w:rsidP="00EF61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EF6162" w:rsidRPr="0005589D" w:rsidRDefault="00EF6162" w:rsidP="00EF61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lastRenderedPageBreak/>
        <w:t>развитие коммуникативных умений;</w:t>
      </w:r>
    </w:p>
    <w:p w:rsidR="00EF6162" w:rsidRPr="0005589D" w:rsidRDefault="00EF6162" w:rsidP="00EF61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EF6162" w:rsidRPr="0005589D" w:rsidRDefault="00EF6162" w:rsidP="00EF61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деятельности, через изучение родного языка.</w:t>
      </w:r>
    </w:p>
    <w:p w:rsidR="00EF6162" w:rsidRDefault="00EF6162" w:rsidP="00EF6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162" w:rsidRPr="0005589D" w:rsidRDefault="00EF6162" w:rsidP="00EF61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9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ab/>
        <w:t>Особенностью курса чукотского языка является коммуникативно-познавательная основа.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Программа курса обеспечивает целостное изучение родного языка в начальной школе за счет реализации трех принципов: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1) коммуникативного (осмысление и реализация основной функции языка – быть средством общения; развитие умения ориентироваться в ситуациях – понимать цель и результат общения собеседников, контролировать и корректировать свою речь в зависимости от ситуации общения; знакомство с различными системами общения – устными и письменными, речевыми и неречевыми; формирование представления о тексте как результате речевой деятельности; развитие у учащихся потребности создавать тексты; организация общения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деятельности).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2) познавательного (усвоение языка как важнейшего инструмента познавательной деятельности человека и как средство познания мира через слово; развитие мышления младших школьников с опорой на образное и абстрактно-логическое мышление; осмысление понятия «культура», обеспечивающее целостность содержания обучения чукотскому языку, помогающее выявить пути образования изучаемого понятия; осмысление языка как знаковой системы особого рода и его заместительной функции; рассмотрение слова как сложного языкового знака, как двусторонней единицы языка и речи; объектом внимания учащихся становится как звуковая сторона слова, так и его смысл, значение; поэтапное усвоение языка от раскрытия его лексико-семантической стороны до усвоения звуко-буквенной и формально-грамматической его формы).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3) принципа личностной направленности обучения и творческой активности (пробуждение у ребенка желания учиться и получать знания; формирование представлений о родном языке и устном народном творчестве как культурно-исторической ценности; развитие интереса к изучению языка и творческой активности за счет его усвоения, построенной «от ребенка», а не «от науки о языке»; знакомство и освоение базовых ценностей, основанных на традициях чукотской культуры и обеспечивающих учащимся духовно-нравственную основу поведения и общения со сверстниками и взрослыми; творческая самореализация личности в процессе изучения родного языка и работы с произведениями народного промысла через создание собственных текстов.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lastRenderedPageBreak/>
        <w:t>Изучение чукотского языка на основе этих принципов создает реальные условия для реализации деятельностного подхода, благодаря которому предметное содержание разворачивается «от ребенка», становится доступным и интересным для учащихся.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Начальным этапом освоения чукотского языка является развитие словарного запаса учащихся. Основное внимание в этот период отводится изучению письменной речи и развитию фонематического слуха  детей.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– от истоков возникновения процесса общения у людей (в устном народном творчестве) до  современного развития.</w:t>
      </w:r>
    </w:p>
    <w:p w:rsidR="00EF6162" w:rsidRPr="0005589D" w:rsidRDefault="00EF6162" w:rsidP="00EF6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Изучение систематического курса чукотского языка обеспечивает:</w:t>
      </w:r>
    </w:p>
    <w:p w:rsidR="00EF6162" w:rsidRPr="0005589D" w:rsidRDefault="00EF6162" w:rsidP="00EF61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сознательное овладение (на доступном детям уровне) родным языком как средством общения и познания для свободного пользования им в различных ситуациях общения;</w:t>
      </w:r>
    </w:p>
    <w:p w:rsidR="00EF6162" w:rsidRPr="0005589D" w:rsidRDefault="00EF6162" w:rsidP="00EF61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развитие коммуникативно-речевых умений (писать и говорить, слушать и читать);</w:t>
      </w:r>
    </w:p>
    <w:p w:rsidR="00EF6162" w:rsidRPr="0005589D" w:rsidRDefault="00EF6162" w:rsidP="00EF61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формирование бережного отношения к языку, его богатству, глубине и выразительности; развитие интереса к родному языку, его изучению;</w:t>
      </w:r>
    </w:p>
    <w:p w:rsidR="00EF6162" w:rsidRPr="0005589D" w:rsidRDefault="00EF6162" w:rsidP="00EF61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формирование стиля речевого общения учащихся, основанного на уважении к собеседнику и его мнению;</w:t>
      </w:r>
    </w:p>
    <w:p w:rsidR="00EF6162" w:rsidRPr="0005589D" w:rsidRDefault="00EF6162" w:rsidP="00EF61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приобщение учащихся к духовно-нравственным ценностям чукотского языка и культуры.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ab/>
        <w:t>Коммуникативно-познавательная направленность курса и реализуемый в нем системно-деятельностный подход нацеливают младших школьников на совместное изучение системы языка (фонетических, лексических, грамматических единиц) и осмысление способов функционирования этих языковых единиц в устной и письменной речи, в различных ситуациях общения и различных текстах.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ab/>
        <w:t>Содержание курса раскрывает в доступной детям форме суть и специфику языка как средства общения и познания, как знаковой системы особого рода.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ab/>
        <w:t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lastRenderedPageBreak/>
        <w:tab/>
        <w:t>Обучение чукотскому языку на основе данной Программы имеет личностно ориентированный характер, так как оно построено с учетом уровня развития интересов ребенка и его познавательных возможностей. Поэтому языковые понятия не даются в готовом виде, а разворачиваются как процесс их получения, а в дальнейшем – как деятельность по их усвоению.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ab/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мира, при этом возникает интерес и повышается бережное отношение к родному языку, его богатству и выразительности.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В число основных содержательных линий Программы входят:</w:t>
      </w:r>
    </w:p>
    <w:p w:rsidR="00EF6162" w:rsidRPr="0005589D" w:rsidRDefault="00EF6162" w:rsidP="00EF61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основы лингвистических знаний: фонетика и орфоэпия, графика, состав слова (морфемика), грамматика (морфология и синтаксис);</w:t>
      </w:r>
    </w:p>
    <w:p w:rsidR="00EF6162" w:rsidRPr="0005589D" w:rsidRDefault="00EF6162" w:rsidP="00EF61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EF6162" w:rsidRPr="0005589D" w:rsidRDefault="00EF6162" w:rsidP="00EF61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Для того чтобы изучение основ лингвистических знаний стало важнейшим элементом развития речи и мышления учащихся, а не тренировкой их памяти, в содержание включено формирование умений классифицировать слова по различным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(обобщенным) значением слов в грамматике.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В курсе изменен подход к изучению предложений. Предложение 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завершенность, связи слов в предложении). Затем дети учатся классифицировать предложения по интонации, по цели высказывания.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Программа ориентируется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Программой предусматривается отработка навыков чистописания – своеобразная графическая «гимнастика», где используются образцы письма, отрабатывается написание обобщенных элементов букв, их соединений в словах, ритмическое и темповое написание слов и предложений, дается установка на каллиграфическое написание букв, их соединений, осуществляется самоконтроль и взаимопроверка.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Отдельный – весьма важный элемент Программы – знакомство со словарем. Предполагается знакомство младших школьников со словарём: обучение учащихся определённому алгоритму действий работы с данным видом источника знаний.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lastRenderedPageBreak/>
        <w:t>Раздел «Развитие речи» предполагает не только обогащение словаря, совершенствование грамматического строя речи,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Изучение систематического курса чукотского языка начинается с обобщения первоначальных сведений о речевом общении и языке как средстве коммуникации, полученных в период обучения грамоте.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Рассмотрение языка как средства общения в конкретных коммуникативно-речевых ситуациях и текстах помогает детям представить язык целостно, что повышает мотивацию в обучении родному языку.</w:t>
      </w:r>
    </w:p>
    <w:p w:rsidR="00EF6162" w:rsidRPr="0005589D" w:rsidRDefault="00EF6162" w:rsidP="00EF61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9D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родного (чукотского) языка </w:t>
      </w:r>
      <w:r>
        <w:rPr>
          <w:rFonts w:ascii="Times New Roman" w:hAnsi="Times New Roman" w:cs="Times New Roman"/>
          <w:sz w:val="24"/>
          <w:szCs w:val="24"/>
        </w:rPr>
        <w:t>в начальной школе выделяется 136 часов. В том числе в 3</w:t>
      </w:r>
      <w:r w:rsidRPr="0005589D">
        <w:rPr>
          <w:rFonts w:ascii="Times New Roman" w:hAnsi="Times New Roman" w:cs="Times New Roman"/>
          <w:sz w:val="24"/>
          <w:szCs w:val="24"/>
        </w:rPr>
        <w:t xml:space="preserve"> классе –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89D">
        <w:rPr>
          <w:rFonts w:ascii="Times New Roman" w:hAnsi="Times New Roman" w:cs="Times New Roman"/>
          <w:sz w:val="24"/>
          <w:szCs w:val="24"/>
        </w:rPr>
        <w:t xml:space="preserve"> учебных</w:t>
      </w:r>
      <w:r>
        <w:rPr>
          <w:rFonts w:ascii="Times New Roman" w:hAnsi="Times New Roman" w:cs="Times New Roman"/>
          <w:sz w:val="24"/>
          <w:szCs w:val="24"/>
        </w:rPr>
        <w:t xml:space="preserve"> часа из расчета 1 учебный час</w:t>
      </w:r>
      <w:r w:rsidRPr="0005589D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EF6162" w:rsidRPr="0005589D" w:rsidRDefault="00EF6162" w:rsidP="00EF61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9D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EF6162" w:rsidRPr="0005589D" w:rsidRDefault="00EF6162" w:rsidP="00EF6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результатов, достигаемых путём постепенного углубления знаний учащихся по определённым темам чукотского языка в 1-4 классах.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89D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1. Формирование основ национальной идентичности и на её основе российской гражданской идентичности, чувства гордости за свою Малую Родину, чукотский народ и историю Чукотки и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5. Формирование эстетических потребностей, ценностей и чувств.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lastRenderedPageBreak/>
        <w:t>6. Развитие на</w:t>
      </w:r>
      <w:r>
        <w:rPr>
          <w:rFonts w:ascii="Times New Roman" w:hAnsi="Times New Roman" w:cs="Times New Roman"/>
          <w:sz w:val="24"/>
          <w:szCs w:val="24"/>
        </w:rPr>
        <w:t>выков сотрудничества с</w:t>
      </w:r>
      <w:r w:rsidRPr="0005589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89D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1.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2. Способность принимать и сохранять цели и задачи учебной деятельности, находить средства ее осуществления.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4.Умение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5. Освоение начальных форм самонаблюдения в процессе познавательной деятельности.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6. Использование различных способов поиска (в словарях,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7.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8. Овладение следующими логическими действиями:</w:t>
      </w:r>
    </w:p>
    <w:p w:rsidR="00EF6162" w:rsidRPr="0005589D" w:rsidRDefault="00EF6162" w:rsidP="00EF61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сравнение;</w:t>
      </w:r>
    </w:p>
    <w:p w:rsidR="00EF6162" w:rsidRPr="0005589D" w:rsidRDefault="00EF6162" w:rsidP="00EF61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анализ;</w:t>
      </w:r>
    </w:p>
    <w:p w:rsidR="00EF6162" w:rsidRPr="0005589D" w:rsidRDefault="00EF6162" w:rsidP="00EF61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синтез;</w:t>
      </w:r>
    </w:p>
    <w:p w:rsidR="00EF6162" w:rsidRPr="0005589D" w:rsidRDefault="00EF6162" w:rsidP="00EF61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EF6162" w:rsidRPr="0005589D" w:rsidRDefault="00EF6162" w:rsidP="00EF61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EF6162" w:rsidRPr="0005589D" w:rsidRDefault="00EF6162" w:rsidP="00EF61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построение рассуждений;</w:t>
      </w:r>
    </w:p>
    <w:p w:rsidR="00EF6162" w:rsidRPr="0005589D" w:rsidRDefault="00EF6162" w:rsidP="00EF61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отнесение к известным понятиям.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9. Готовность слушать собеседника и вести диалог, признавать возможность существования различных точек зрения Умение излагать свое мнение и аргументировать свою точку зрения и оценку событий. Умений активно использовать диалог и монолог как речевые средства для решения коммуникативных и познавательных задач.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lastRenderedPageBreak/>
        <w:t>10. 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11. Овладение базовыми межпредметными понятиями, отражающими существующие связи и отношения между объектами и процессами.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ab/>
      </w:r>
      <w:r w:rsidRPr="0005589D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языке как основе национального самосознания.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3. Первоначальное усвоение главных понятий курса чукотского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5. Овладение первоначальными представлениями о нормах чукотского языка (орфоэпических, лексических, грамматических) и правил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EF6162" w:rsidRPr="0005589D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6. Формирование позитивного отношения к правильной речи как показателям общей культуры и гражданской позиции человека.</w:t>
      </w:r>
    </w:p>
    <w:p w:rsidR="00EF6162" w:rsidRDefault="00EF6162" w:rsidP="00EF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9D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EF6162" w:rsidRPr="004817CA" w:rsidRDefault="00EF6162" w:rsidP="00EF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7CA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класса</w:t>
      </w:r>
    </w:p>
    <w:p w:rsidR="00EF6162" w:rsidRPr="004817CA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CA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EF6162" w:rsidRPr="004817CA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CA">
        <w:rPr>
          <w:rFonts w:ascii="Times New Roman" w:eastAsia="Times New Roman" w:hAnsi="Times New Roman" w:cs="Times New Roman"/>
          <w:sz w:val="24"/>
          <w:szCs w:val="24"/>
        </w:rPr>
        <w:t>- части слова: корень, словообразовательные и словоизменительные суффиксы и приставки;</w:t>
      </w:r>
    </w:p>
    <w:p w:rsidR="00EF6162" w:rsidRPr="004817CA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CA">
        <w:rPr>
          <w:rFonts w:ascii="Times New Roman" w:eastAsia="Times New Roman" w:hAnsi="Times New Roman" w:cs="Times New Roman"/>
          <w:sz w:val="24"/>
          <w:szCs w:val="24"/>
        </w:rPr>
        <w:t>- части речи: имя существительное, глагол, их вопросы.</w:t>
      </w:r>
    </w:p>
    <w:p w:rsidR="00EF6162" w:rsidRPr="004817CA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CA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EF6162" w:rsidRPr="004817CA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CA">
        <w:rPr>
          <w:rFonts w:ascii="Times New Roman" w:eastAsia="Times New Roman" w:hAnsi="Times New Roman" w:cs="Times New Roman"/>
          <w:sz w:val="24"/>
          <w:szCs w:val="24"/>
        </w:rPr>
        <w:t>- читать осознанно, выразительно доступные по содержанию стихотворения, сказки и рассказы;</w:t>
      </w:r>
    </w:p>
    <w:p w:rsidR="00EF6162" w:rsidRPr="004817CA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CA">
        <w:rPr>
          <w:rFonts w:ascii="Times New Roman" w:eastAsia="Times New Roman" w:hAnsi="Times New Roman" w:cs="Times New Roman"/>
          <w:sz w:val="24"/>
          <w:szCs w:val="24"/>
        </w:rPr>
        <w:t>- участвовать в элементарном диалоге;</w:t>
      </w:r>
    </w:p>
    <w:p w:rsidR="00EF6162" w:rsidRPr="004817CA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CA">
        <w:rPr>
          <w:rFonts w:ascii="Times New Roman" w:eastAsia="Times New Roman" w:hAnsi="Times New Roman" w:cs="Times New Roman"/>
          <w:sz w:val="24"/>
          <w:szCs w:val="24"/>
        </w:rPr>
        <w:t>- кратко рассказать о себе, семье, своем друге;</w:t>
      </w:r>
    </w:p>
    <w:p w:rsidR="00EF6162" w:rsidRDefault="00EF6162" w:rsidP="00EF6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7CA">
        <w:rPr>
          <w:rFonts w:ascii="Times New Roman" w:eastAsia="Times New Roman" w:hAnsi="Times New Roman" w:cs="Times New Roman"/>
          <w:sz w:val="24"/>
          <w:szCs w:val="24"/>
        </w:rPr>
        <w:t>- списывать текст на чукотском языке, выписывать из него или вставлять в него слова в соответствии с решаемой задачей.</w:t>
      </w:r>
    </w:p>
    <w:p w:rsidR="00EF6162" w:rsidRPr="0005589D" w:rsidRDefault="00EF6162" w:rsidP="00EF6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62" w:rsidRPr="0005589D" w:rsidRDefault="00EF6162" w:rsidP="00EF61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9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F6162" w:rsidRPr="0071007F" w:rsidRDefault="00EF6162" w:rsidP="00EF6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Повторение изученного во втором классе.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Состав слова. Корень слова. Словообразовательные суффиксы: -қэй, -қай, -тъул, -тъол, -чыку, -чыко, -ль(ын).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Обогащение речи учащихся родственными словами. Умение выделять корень и суффиксы в словах.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Понятие о родственных словах. Подбор однокоренных слов: кэйңын, кэйңин, кэйңықэй, кэйңытъул.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Умение выделять в словах словообразовательные суффиксы и правильно обозначать их на письме.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Понятие о частях речи. Имя существительное, его значение. Вопросы. Практическое усвоение изменений имен существительных, обозначающих «человека» и «нечеловека», по вопросам: Микынэтэйкынин? Микынэваркын? Мэкгыпы? Мэкына? Рэқэ? Рэқык? Ръагыпы? Рақэты? – в составе предложений.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Умение употреблять в предложениях существительные в различных падежных формах, правильно сочетая с управляемым словом.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Личные местоимения: гым, гыт, ытлён, мури, тури, ытри.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Глагол, его значение, вопросы. Практическое изменение глаголов по вопросам: ныръэқин? Ръэгъи? Гэръэлин? Нинэнрэқэвқин? Рырэқэвнин?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Употребление глаголов с местоимениями: гымнан, гынан, ынан, торгынан, моргынан, ыргынан.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Притяжательные местоимения: гымнин, гынин, ынин, тургин, мургин, ыргин.</w:t>
      </w:r>
    </w:p>
    <w:p w:rsidR="00EF6162" w:rsidRPr="0071007F" w:rsidRDefault="00EF6162" w:rsidP="00EF6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Правильное и выразительное чтение целыми словами доступного по содержанию текста.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Чтение беглое, без замены, пропуска и повторения отдельных слов, слогов, звуков, без длинных пауз между словами и внутри слов, с соблюдением правильного произношения слов с гортанно-смычным звуком и без него.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Самостоятельная подготовка к выразительному чтению. Выразительное чтение стихотворений, сказок и рассказов для детей.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Чтение по ролям коротких текстов с небольшим количеством действующих лиц.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Деление прочитанного рассказа на части. Составление заголовков к выделенным частям рассказа после разбора с учителем. Выделение частей рассказа по заголовкам, данным учителем.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Составление краткого плана прочитанного.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Формирование умений ориентироваться в тексте: знание автора произведения, заголовка, частей, конца, вопросов к произведению (в учебнике).</w:t>
      </w:r>
    </w:p>
    <w:p w:rsidR="00EF6162" w:rsidRPr="0071007F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Составление ответов на вопросы по содержанию небольшого прочитанного произведения.</w:t>
      </w:r>
    </w:p>
    <w:p w:rsidR="00EF6162" w:rsidRDefault="00EF6162" w:rsidP="00EF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7F">
        <w:rPr>
          <w:rFonts w:ascii="Times New Roman" w:eastAsia="Times New Roman" w:hAnsi="Times New Roman" w:cs="Times New Roman"/>
          <w:sz w:val="24"/>
          <w:szCs w:val="24"/>
        </w:rPr>
        <w:t>Зау</w:t>
      </w:r>
      <w:r>
        <w:rPr>
          <w:rFonts w:ascii="Times New Roman" w:eastAsia="Times New Roman" w:hAnsi="Times New Roman" w:cs="Times New Roman"/>
          <w:sz w:val="24"/>
          <w:szCs w:val="24"/>
        </w:rPr>
        <w:t>чивание стихотворений наизусть.</w:t>
      </w:r>
    </w:p>
    <w:p w:rsidR="00EF6162" w:rsidRDefault="00EF6162" w:rsidP="00201DFE">
      <w:pPr>
        <w:rPr>
          <w:b/>
        </w:rPr>
      </w:pPr>
    </w:p>
    <w:p w:rsidR="00EF6162" w:rsidRDefault="00EF6162" w:rsidP="00201DFE">
      <w:pPr>
        <w:rPr>
          <w:b/>
        </w:rPr>
      </w:pPr>
    </w:p>
    <w:p w:rsidR="00EF6162" w:rsidRDefault="00EF6162" w:rsidP="00EF6162">
      <w:pPr>
        <w:jc w:val="center"/>
        <w:rPr>
          <w:rFonts w:ascii="Times New Roman" w:hAnsi="Times New Roman" w:cs="Times New Roman"/>
          <w:b/>
        </w:rPr>
        <w:sectPr w:rsidR="00EF6162" w:rsidSect="00EF61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1DFE" w:rsidRPr="00EF6162" w:rsidRDefault="00201DFE" w:rsidP="00EF6162">
      <w:pPr>
        <w:jc w:val="center"/>
        <w:rPr>
          <w:rFonts w:ascii="Times New Roman" w:hAnsi="Times New Roman" w:cs="Times New Roman"/>
          <w:b/>
        </w:rPr>
      </w:pPr>
      <w:r w:rsidRPr="00EF6162">
        <w:rPr>
          <w:rFonts w:ascii="Times New Roman" w:hAnsi="Times New Roman" w:cs="Times New Roman"/>
          <w:b/>
        </w:rPr>
        <w:lastRenderedPageBreak/>
        <w:t>Календарно – тематическое планирование по чукотскому языку  3 класс</w:t>
      </w:r>
    </w:p>
    <w:p w:rsidR="00201DFE" w:rsidRPr="00EF6162" w:rsidRDefault="00201DFE" w:rsidP="00EF6162">
      <w:pPr>
        <w:jc w:val="center"/>
        <w:rPr>
          <w:rFonts w:ascii="Times New Roman" w:hAnsi="Times New Roman" w:cs="Times New Roman"/>
          <w:sz w:val="20"/>
          <w:szCs w:val="20"/>
        </w:rPr>
      </w:pPr>
      <w:r w:rsidRPr="00EF6162">
        <w:rPr>
          <w:rFonts w:ascii="Times New Roman" w:hAnsi="Times New Roman" w:cs="Times New Roman"/>
          <w:sz w:val="20"/>
          <w:szCs w:val="20"/>
        </w:rPr>
        <w:t>Количество часов в неделю 1 час: 34 ч</w:t>
      </w:r>
    </w:p>
    <w:tbl>
      <w:tblPr>
        <w:tblStyle w:val="a3"/>
        <w:tblW w:w="0" w:type="auto"/>
        <w:tblLook w:val="04A0"/>
      </w:tblPr>
      <w:tblGrid>
        <w:gridCol w:w="755"/>
        <w:gridCol w:w="4819"/>
        <w:gridCol w:w="1295"/>
        <w:gridCol w:w="1220"/>
        <w:gridCol w:w="1481"/>
      </w:tblGrid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Дата фактического проведения</w:t>
            </w:r>
          </w:p>
        </w:tc>
      </w:tr>
      <w:tr w:rsidR="00201DFE" w:rsidRPr="00EF6162" w:rsidTr="00042564">
        <w:tc>
          <w:tcPr>
            <w:tcW w:w="9571" w:type="dxa"/>
            <w:gridSpan w:val="5"/>
          </w:tcPr>
          <w:p w:rsidR="00201DFE" w:rsidRPr="00EF6162" w:rsidRDefault="00201DFE" w:rsidP="0004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 четверть (9 часов)</w:t>
            </w: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Мургин Урэтнутэнут. Наша Родина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Предложение. Повторение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Предложение.  Знаки препинания в конце предложения.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Фонетика. Звуки и буквы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Гласные и согласные буквы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Слоги. Перенос слов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Развитие речи.  Составление текста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9571" w:type="dxa"/>
            <w:gridSpan w:val="5"/>
          </w:tcPr>
          <w:p w:rsidR="00201DFE" w:rsidRPr="00EF6162" w:rsidRDefault="00201DFE" w:rsidP="0004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 четверть (7 часов)</w:t>
            </w: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Слова с ь - и ъ - знаками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Слова с ь - знаком после Л и Ч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Слова с ъ - знаком в середине слова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Перенос слов с   ь- и ъ- знаками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предмет, вопросы к ним: Мэнин? Микынти? Ръэнут? Ръэнутэт?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2 четверть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9571" w:type="dxa"/>
            <w:gridSpan w:val="5"/>
          </w:tcPr>
          <w:p w:rsidR="00201DFE" w:rsidRPr="00EF6162" w:rsidRDefault="00201DFE" w:rsidP="0004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3 четверть (10 часов)</w:t>
            </w: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Изменение существительных по вопросам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действие предметов. Вопросы: Рэкыркын? Ныръэкин? Рэкыркыт?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признаки предметов.  Вопросы: Минкыри вальын? Минкыри вальыт? Рэкин?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3 четверть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9571" w:type="dxa"/>
            <w:gridSpan w:val="5"/>
          </w:tcPr>
          <w:p w:rsidR="00201DFE" w:rsidRPr="00EF6162" w:rsidRDefault="00201DFE" w:rsidP="0004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4 четверть (9 часов)</w:t>
            </w: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Подлежащее и сказуемое в предложении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схемы предложения 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Синтаксис.  Повторение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FE" w:rsidRPr="00EF6162" w:rsidTr="00042564">
        <w:tc>
          <w:tcPr>
            <w:tcW w:w="75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95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01DFE" w:rsidRPr="00EF6162" w:rsidRDefault="00201DFE" w:rsidP="0004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DFE" w:rsidRPr="00EF6162" w:rsidRDefault="00201DFE" w:rsidP="00201DFE">
      <w:pPr>
        <w:rPr>
          <w:rFonts w:ascii="Times New Roman" w:hAnsi="Times New Roman" w:cs="Times New Roman"/>
          <w:sz w:val="20"/>
          <w:szCs w:val="20"/>
        </w:rPr>
      </w:pPr>
    </w:p>
    <w:p w:rsidR="00EF6162" w:rsidRDefault="00EF6162">
      <w:pPr>
        <w:rPr>
          <w:rFonts w:ascii="Times New Roman" w:hAnsi="Times New Roman" w:cs="Times New Roman"/>
          <w:lang w:val="en-US"/>
        </w:rPr>
        <w:sectPr w:rsidR="00EF6162" w:rsidSect="00EF61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1362" w:rsidRPr="00EF6162" w:rsidRDefault="00E41362">
      <w:pPr>
        <w:rPr>
          <w:rFonts w:ascii="Times New Roman" w:hAnsi="Times New Roman" w:cs="Times New Roman"/>
          <w:lang w:val="en-US"/>
        </w:rPr>
      </w:pPr>
    </w:p>
    <w:p w:rsidR="00DB2FAE" w:rsidRPr="00EF6162" w:rsidRDefault="00DB2FAE">
      <w:pPr>
        <w:rPr>
          <w:rFonts w:ascii="Times New Roman" w:hAnsi="Times New Roman" w:cs="Times New Roman"/>
          <w:lang w:val="en-US"/>
        </w:rPr>
      </w:pPr>
    </w:p>
    <w:p w:rsidR="00DB2FAE" w:rsidRDefault="00DB2FAE">
      <w:pPr>
        <w:rPr>
          <w:lang w:val="en-US"/>
        </w:rPr>
      </w:pPr>
    </w:p>
    <w:p w:rsidR="00DB2FAE" w:rsidRDefault="00DB2FAE">
      <w:pPr>
        <w:rPr>
          <w:lang w:val="en-US"/>
        </w:rPr>
      </w:pPr>
    </w:p>
    <w:p w:rsidR="00DB2FAE" w:rsidRDefault="00DB2FAE">
      <w:pPr>
        <w:rPr>
          <w:lang w:val="en-US"/>
        </w:rPr>
      </w:pPr>
    </w:p>
    <w:p w:rsidR="00DB2FAE" w:rsidRDefault="00DB2FAE">
      <w:pPr>
        <w:rPr>
          <w:lang w:val="en-US"/>
        </w:rPr>
      </w:pPr>
    </w:p>
    <w:p w:rsidR="000734AA" w:rsidRDefault="000734AA" w:rsidP="00073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4AA" w:rsidRDefault="000734AA" w:rsidP="00073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4AA" w:rsidRDefault="000734AA" w:rsidP="00073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4AA" w:rsidRDefault="000734AA" w:rsidP="00073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4AA" w:rsidRDefault="000734AA" w:rsidP="00073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4AA" w:rsidRDefault="000734AA" w:rsidP="00073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4AA" w:rsidRDefault="000734AA" w:rsidP="00073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4AA" w:rsidRDefault="000734AA" w:rsidP="00073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FAE" w:rsidRDefault="00DB2FAE">
      <w:pPr>
        <w:rPr>
          <w:lang w:val="en-US"/>
        </w:rPr>
      </w:pPr>
    </w:p>
    <w:p w:rsidR="000734AA" w:rsidRPr="00EF6162" w:rsidRDefault="000734AA"/>
    <w:sectPr w:rsidR="000734AA" w:rsidRPr="00EF6162" w:rsidSect="00EF61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278"/>
    <w:multiLevelType w:val="hybridMultilevel"/>
    <w:tmpl w:val="8A80EC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DAA1658"/>
    <w:multiLevelType w:val="hybridMultilevel"/>
    <w:tmpl w:val="AFFCE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2746B"/>
    <w:multiLevelType w:val="hybridMultilevel"/>
    <w:tmpl w:val="AA2A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DFE"/>
    <w:rsid w:val="000734AA"/>
    <w:rsid w:val="00201DFE"/>
    <w:rsid w:val="00457B53"/>
    <w:rsid w:val="009C03D7"/>
    <w:rsid w:val="009E4EE1"/>
    <w:rsid w:val="00A8068D"/>
    <w:rsid w:val="00DB2FAE"/>
    <w:rsid w:val="00E41362"/>
    <w:rsid w:val="00E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2921</Words>
  <Characters>16652</Characters>
  <Application>Microsoft Office Word</Application>
  <DocSecurity>0</DocSecurity>
  <Lines>138</Lines>
  <Paragraphs>39</Paragraphs>
  <ScaleCrop>false</ScaleCrop>
  <Company/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6</cp:revision>
  <dcterms:created xsi:type="dcterms:W3CDTF">2016-02-08T06:30:00Z</dcterms:created>
  <dcterms:modified xsi:type="dcterms:W3CDTF">2016-02-09T01:05:00Z</dcterms:modified>
</cp:coreProperties>
</file>